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BD" w:rsidRPr="006470D1" w:rsidRDefault="00515309" w:rsidP="00015CD7">
      <w:pPr>
        <w:ind w:firstLine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-207010</wp:posOffset>
            </wp:positionH>
            <wp:positionV relativeFrom="margin">
              <wp:align>top</wp:align>
            </wp:positionV>
            <wp:extent cx="2009775" cy="1028700"/>
            <wp:effectExtent l="0" t="0" r="952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C5"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5546090</wp:posOffset>
            </wp:positionH>
            <wp:positionV relativeFrom="margin">
              <wp:posOffset>106680</wp:posOffset>
            </wp:positionV>
            <wp:extent cx="1143000" cy="1466850"/>
            <wp:effectExtent l="19050" t="0" r="0" b="0"/>
            <wp:wrapSquare wrapText="bothSides"/>
            <wp:docPr id="1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3D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ПРЕДСТАВИТЕЛИ БИЗНЕСА, ВНИМАНИЕ!</w:t>
      </w:r>
    </w:p>
    <w:p w:rsidR="00015CD7" w:rsidRPr="006470D1" w:rsidRDefault="00015CD7" w:rsidP="00015CD7">
      <w:pPr>
        <w:ind w:firstLine="0"/>
        <w:jc w:val="right"/>
        <w:rPr>
          <w:rFonts w:ascii="Liberation Serif" w:hAnsi="Liberation Serif" w:cs="Liberation Serif"/>
          <w:b/>
          <w:color w:val="FF0000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ДЛЯ ВАС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с </w:t>
      </w:r>
      <w:r w:rsidR="00CB575B">
        <w:rPr>
          <w:rFonts w:ascii="Liberation Serif" w:hAnsi="Liberation Serif" w:cs="Liberation Serif"/>
          <w:sz w:val="30"/>
          <w:szCs w:val="30"/>
        </w:rPr>
        <w:t xml:space="preserve">1 по 30 ноября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2019 года проводится социологический опрос </w:t>
      </w:r>
      <w:r w:rsidR="00CB575B">
        <w:rPr>
          <w:rFonts w:ascii="Liberation Serif" w:hAnsi="Liberation Serif" w:cs="Liberation Serif"/>
          <w:sz w:val="30"/>
          <w:szCs w:val="30"/>
        </w:rPr>
        <w:br/>
      </w:r>
      <w:r w:rsidR="00616C99" w:rsidRPr="006470D1">
        <w:rPr>
          <w:rFonts w:ascii="Liberation Serif" w:hAnsi="Liberation Serif" w:cs="Liberation Serif"/>
          <w:sz w:val="30"/>
          <w:szCs w:val="30"/>
        </w:rPr>
        <w:t>в целях оценки уровня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коррупции!</w:t>
      </w:r>
    </w:p>
    <w:p w:rsidR="00015CD7" w:rsidRPr="006470D1" w:rsidRDefault="00695AE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70880" cy="552450"/>
                <wp:effectExtent l="0" t="0" r="3937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52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10173D" w:rsidRDefault="0010173D" w:rsidP="0010173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«Деловая» коррупция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коррупция, возникающая </w:t>
                            </w:r>
                            <w:r w:rsidR="00CF59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взаимодействии органов власти 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3.2pt;margin-top:10.85pt;width:454.4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3D2gIAAFwGAAAOAAAAZHJzL2Uyb0RvYy54bWysVV1v0zAUfUfiP1h+Z0mzdu2ipdO0MYTE&#10;x8RAPN86TmLh2MZ2m45fz7XdZoFNCCH6ENnX9rnn3K9eXO57SXbcOqFVRWcnOSVcMV0L1Vb0y+fb&#10;VytKnAdVg9SKV/SBO3q5fvniYjAlL3SnZc0tQRDlysFUtPPelFnmWMd7cCfacIWHjbY9eNzaNqst&#10;DIjey6zI87Ns0LY2VjPuHFpv0iFdR/ym4cx/bBrHPZEVRW4+fm38bsI3W19A2VownWAHGvAPLHoQ&#10;Cp2OUDfggWyteALVC2a1040/YbrPdNMIxqMGVDPLf1Nz34HhUQsGx5kxTO7/wbIPuztLRI25o0RB&#10;jyn6hEED1UpOihCewbgSb92bOxsEOvNOs2+OKH3d4S1+Za0eOg41kpqF+9kvD8LG4VOyGd7rGtFh&#10;63WM1L6xfQDEGJB9TMjDmBC+94ShcbFc5qsV5o3h2WJRzBcxYxmUx9fGOv+G656ERUUtco/osHvn&#10;fGAD5fHKIT31rZCSWO2/Ct/FCAe38dDhm7QgRqOeZI61yK+lJTvAKpJ+Fm/LbY+Kkm2Wh18qJrRj&#10;ySX7ke0IEQm1burk8DaYxmvpNTDG1TPe5s87OzuaUfOINDpEY3vUJ4UimDsMaYTC+DoGksciSDHD&#10;johxCqykIgPmtliiwshSSzEejo7+THnkhnCT+IxKnlB2Uye98DgkpOgrugoiD5EOVfda1cgYSg9C&#10;pjVCSRVMPLb/IaV6ixD3XT2QWoRCKVan5ziaaoGz4HSVn+XnS0pAtjjEmLf02fr4S62LR4ZTrQfS&#10;IE0HKVjjxSfqR7YxfRMhsblCP6W+9PvNHuWHJtvo+gHbDOs61G0YybjotP1ByYDjraLu+xYsp0S+&#10;VVja57P5PMzDuJkvlgVu7PRkMz0BxRCqoh5jFJfXPs3QrbGi7dBT6gmlr7C9GxE775EVqggbHGGp&#10;HNO4DTNyuo+3Hv8U1j8BAAD//wMAUEsDBBQABgAIAAAAIQDYRFY/2wAAAAcBAAAPAAAAZHJzL2Rv&#10;d25yZXYueG1sTI/BTsMwEETvSPyDtUjcqN2KNiHEqWgR3AlI5ejES5ISr6PYbQJfz3KC42hGM2/y&#10;7ex6ccYxdJ40LBcKBFLtbUeNhrfXp5sURIiGrOk9oYYvDLAtLi9yk1k/0Quey9gILqGQGQ1tjEMm&#10;ZahbdCYs/IDE3ocfnYksx0ba0Uxc7nq5UmojnemIF1oz4L7F+rM8OR45rJ/TuSrXYZiS4/th9725&#10;fTxqfX01P9yDiDjHvzD84jM6FMxU+RPZIHoNfCRqWC0TEOzeqZSPVBxTaQKyyOV//uIHAAD//wMA&#10;UEsBAi0AFAAGAAgAAAAhALaDOJL+AAAA4QEAABMAAAAAAAAAAAAAAAAAAAAAAFtDb250ZW50X1R5&#10;cGVzXS54bWxQSwECLQAUAAYACAAAACEAOP0h/9YAAACUAQAACwAAAAAAAAAAAAAAAAAvAQAAX3Jl&#10;bHMvLnJlbHNQSwECLQAUAAYACAAAACEAVlodw9oCAABcBgAADgAAAAAAAAAAAAAAAAAuAgAAZHJz&#10;L2Uyb0RvYy54bWxQSwECLQAUAAYACAAAACEA2ERWP9sAAAAHAQAADwAAAAAAAAAAAAAAAAA0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10173D" w:rsidRDefault="0010173D" w:rsidP="0010173D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«Деловая» коррупция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коррупция, возникающая </w:t>
                      </w:r>
                      <w:r w:rsidR="00CF59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взаимодействии органов власти и представителей бизнеса.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173D" w:rsidRPr="006470D1" w:rsidRDefault="0010173D" w:rsidP="00015CD7">
      <w:pPr>
        <w:jc w:val="left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EA202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ВПЕРВЫЕ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6470D1" w:rsidRPr="006470D1">
        <w:rPr>
          <w:rFonts w:ascii="Liberation Serif" w:hAnsi="Liberation Serif" w:cs="Liberation Serif"/>
          <w:sz w:val="30"/>
          <w:szCs w:val="30"/>
        </w:rPr>
        <w:br/>
      </w:r>
      <w:r w:rsidR="00A81B49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ПО НОВОЙ МЕТОДИКЕ</w:t>
      </w:r>
      <w:r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от 25 мая 2019 года № 662, </w:t>
      </w:r>
      <w:r w:rsidR="00CF5994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ВО ВСЕРОССИЙСКОМ МАСШТАБЕ</w:t>
      </w:r>
      <w:r w:rsidR="000429DC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 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2018–2020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 ВАШИХ ИНТЕР</w:t>
      </w:r>
      <w:r w:rsidR="00787542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Е</w:t>
      </w: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САХ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2C0A1D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НАЙДИТЕ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в В</w:t>
      </w:r>
      <w:r w:rsidR="002C0A1D" w:rsidRPr="006470D1">
        <w:rPr>
          <w:rFonts w:ascii="Liberation Serif" w:hAnsi="Liberation Serif" w:cs="Liberation Serif"/>
          <w:sz w:val="30"/>
          <w:szCs w:val="30"/>
        </w:rPr>
        <w:t>ашем рабочем графике 15 минут, чтобы заполнить анкету.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</w:t>
      </w:r>
    </w:p>
    <w:p w:rsidR="006C1332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ПЕРЕЙДИТЕ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bookmarkStart w:id="0" w:name="_GoBack"/>
      <w:r w:rsidR="00F02EDE"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F02EDE">
        <w:rPr>
          <w:rFonts w:ascii="Liberation Serif" w:hAnsi="Liberation Serif" w:cs="Liberation Serif"/>
          <w:sz w:val="30"/>
          <w:szCs w:val="30"/>
        </w:rPr>
        <w:t xml:space="preserve"> </w:t>
      </w:r>
      <w:bookmarkEnd w:id="0"/>
      <w:r w:rsidRPr="006470D1">
        <w:rPr>
          <w:rFonts w:ascii="Liberation Serif" w:hAnsi="Liberation Serif" w:cs="Liberation Serif"/>
          <w:sz w:val="30"/>
          <w:szCs w:val="30"/>
        </w:rPr>
        <w:t xml:space="preserve">по ссылке </w:t>
      </w:r>
      <w:hyperlink r:id="rId7" w:history="1">
        <w:r w:rsidR="00F02EDE" w:rsidRPr="001542F9">
          <w:rPr>
            <w:rFonts w:ascii="Liberation Serif" w:hAnsi="Liberation Serif" w:cs="Liberation Serif"/>
            <w:sz w:val="28"/>
            <w:szCs w:val="28"/>
          </w:rPr>
          <w:t>https://anketolog.ru/s/271837/l6MYRJ2m</w:t>
        </w:r>
      </w:hyperlink>
      <w:r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2C0A1D" w:rsidRPr="00CB5034" w:rsidRDefault="002C0A1D" w:rsidP="00CF445C">
      <w:pPr>
        <w:pStyle w:val="a5"/>
        <w:ind w:left="0"/>
        <w:rPr>
          <w:rFonts w:ascii="Liberation Serif" w:hAnsi="Liberation Serif" w:cs="Liberation Serif"/>
          <w:sz w:val="16"/>
          <w:szCs w:val="16"/>
        </w:rPr>
      </w:pPr>
    </w:p>
    <w:p w:rsidR="00CF445C" w:rsidRPr="006470D1" w:rsidRDefault="002C0A1D" w:rsidP="002C0A1D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inline distT="0" distB="0" distL="0" distR="0">
            <wp:extent cx="4295775" cy="528955"/>
            <wp:effectExtent l="0" t="0" r="952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07" w:rsidRPr="00CB5034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6C1332" w:rsidRPr="006470D1" w:rsidRDefault="006C1332" w:rsidP="002C0A1D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НАМ ВАЖНО ВАШЕ МНЕНИЕ!</w:t>
      </w:r>
    </w:p>
    <w:p w:rsidR="00CB5034" w:rsidRDefault="00CB5034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Департамент противодействия коррупции </w:t>
      </w: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 контроля Свердловской области</w:t>
      </w:r>
    </w:p>
    <w:sectPr w:rsidR="006C1332" w:rsidRPr="006470D1" w:rsidSect="006470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5AFF"/>
    <w:multiLevelType w:val="hybridMultilevel"/>
    <w:tmpl w:val="C792E182"/>
    <w:lvl w:ilvl="0" w:tplc="C3A4DD7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3D"/>
    <w:rsid w:val="00015CD7"/>
    <w:rsid w:val="000348AE"/>
    <w:rsid w:val="00041538"/>
    <w:rsid w:val="000429DC"/>
    <w:rsid w:val="0010173D"/>
    <w:rsid w:val="001721C5"/>
    <w:rsid w:val="00192E9E"/>
    <w:rsid w:val="001957CB"/>
    <w:rsid w:val="001E1BED"/>
    <w:rsid w:val="0023668F"/>
    <w:rsid w:val="00256DD9"/>
    <w:rsid w:val="00257694"/>
    <w:rsid w:val="002C0A1D"/>
    <w:rsid w:val="00301883"/>
    <w:rsid w:val="003140B3"/>
    <w:rsid w:val="00355F73"/>
    <w:rsid w:val="00435AA3"/>
    <w:rsid w:val="00515309"/>
    <w:rsid w:val="005C0F3D"/>
    <w:rsid w:val="00616474"/>
    <w:rsid w:val="00616C99"/>
    <w:rsid w:val="006470D1"/>
    <w:rsid w:val="006769E3"/>
    <w:rsid w:val="006840D1"/>
    <w:rsid w:val="006853C5"/>
    <w:rsid w:val="00695AED"/>
    <w:rsid w:val="006B7FFC"/>
    <w:rsid w:val="006C1332"/>
    <w:rsid w:val="006F04C5"/>
    <w:rsid w:val="006F5473"/>
    <w:rsid w:val="00700056"/>
    <w:rsid w:val="00787542"/>
    <w:rsid w:val="00823069"/>
    <w:rsid w:val="00832C7F"/>
    <w:rsid w:val="00840EE4"/>
    <w:rsid w:val="008E6506"/>
    <w:rsid w:val="00910756"/>
    <w:rsid w:val="009A450D"/>
    <w:rsid w:val="00A02A9D"/>
    <w:rsid w:val="00A55320"/>
    <w:rsid w:val="00A81B49"/>
    <w:rsid w:val="00AE2F9F"/>
    <w:rsid w:val="00B32B3E"/>
    <w:rsid w:val="00BE6E07"/>
    <w:rsid w:val="00C31438"/>
    <w:rsid w:val="00CB5034"/>
    <w:rsid w:val="00CB575B"/>
    <w:rsid w:val="00CF445C"/>
    <w:rsid w:val="00CF5994"/>
    <w:rsid w:val="00D24E8F"/>
    <w:rsid w:val="00DD0DBD"/>
    <w:rsid w:val="00DE1C39"/>
    <w:rsid w:val="00DE4444"/>
    <w:rsid w:val="00DE525B"/>
    <w:rsid w:val="00E05430"/>
    <w:rsid w:val="00E12BF3"/>
    <w:rsid w:val="00E52786"/>
    <w:rsid w:val="00EA2024"/>
    <w:rsid w:val="00EA47D1"/>
    <w:rsid w:val="00F0017C"/>
    <w:rsid w:val="00F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009-AF50-45AC-937B-7167A89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nketolog.ru/s/271837/l6MYR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Макаренкова Валентина Андреевна</cp:lastModifiedBy>
  <cp:revision>5</cp:revision>
  <cp:lastPrinted>2019-10-25T05:00:00Z</cp:lastPrinted>
  <dcterms:created xsi:type="dcterms:W3CDTF">2019-10-25T04:00:00Z</dcterms:created>
  <dcterms:modified xsi:type="dcterms:W3CDTF">2019-10-25T05:08:00Z</dcterms:modified>
</cp:coreProperties>
</file>