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D20" w:rsidRDefault="00633D20" w:rsidP="00633D20">
      <w:pPr>
        <w:spacing w:after="0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Утверждена</w:t>
      </w:r>
    </w:p>
    <w:p w:rsidR="00633D20" w:rsidRDefault="00633D20" w:rsidP="00633D20">
      <w:pPr>
        <w:spacing w:after="0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постановлением Главы Каменского</w:t>
      </w:r>
    </w:p>
    <w:p w:rsidR="00633D20" w:rsidRDefault="00DC31F0" w:rsidP="00DC31F0">
      <w:pPr>
        <w:spacing w:after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</w:t>
      </w:r>
      <w:bookmarkStart w:id="0" w:name="_GoBack"/>
      <w:bookmarkEnd w:id="0"/>
      <w:r>
        <w:rPr>
          <w:rFonts w:ascii="Liberation Serif" w:hAnsi="Liberation Serif"/>
          <w:sz w:val="28"/>
          <w:szCs w:val="28"/>
        </w:rPr>
        <w:t>городского округа от 13.11.2020№ 1633</w:t>
      </w:r>
    </w:p>
    <w:p w:rsidR="00633D20" w:rsidRDefault="00633D20" w:rsidP="00633D20">
      <w:pPr>
        <w:spacing w:after="0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«Об  утверждении </w:t>
      </w:r>
      <w:proofErr w:type="gramStart"/>
      <w:r>
        <w:rPr>
          <w:rFonts w:ascii="Liberation Serif" w:hAnsi="Liberation Serif"/>
          <w:sz w:val="28"/>
          <w:szCs w:val="28"/>
        </w:rPr>
        <w:t>муниципальной</w:t>
      </w:r>
      <w:proofErr w:type="gramEnd"/>
    </w:p>
    <w:p w:rsidR="00633D20" w:rsidRDefault="00633D20" w:rsidP="00633D20">
      <w:pPr>
        <w:spacing w:after="0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программы «Содействие развитию малого и среднего </w:t>
      </w:r>
    </w:p>
    <w:p w:rsidR="00633D20" w:rsidRDefault="00633D20" w:rsidP="00633D20">
      <w:pPr>
        <w:spacing w:after="0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предпринимательства, поддержка сельского хозяйства</w:t>
      </w:r>
    </w:p>
    <w:p w:rsidR="00633D20" w:rsidRDefault="00633D20" w:rsidP="00633D20">
      <w:pPr>
        <w:spacing w:after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в Кам</w:t>
      </w:r>
      <w:r w:rsidR="00F87C33">
        <w:rPr>
          <w:rFonts w:ascii="Liberation Serif" w:hAnsi="Liberation Serif"/>
          <w:sz w:val="28"/>
          <w:szCs w:val="28"/>
        </w:rPr>
        <w:t>енском городском округе до 2026 года</w:t>
      </w:r>
      <w:r>
        <w:rPr>
          <w:rFonts w:ascii="Liberation Serif" w:hAnsi="Liberation Serif"/>
          <w:sz w:val="28"/>
          <w:szCs w:val="28"/>
        </w:rPr>
        <w:t>»</w:t>
      </w:r>
    </w:p>
    <w:p w:rsidR="00633D20" w:rsidRDefault="00633D20" w:rsidP="00C97B7A">
      <w:pPr>
        <w:spacing w:after="0"/>
        <w:jc w:val="center"/>
        <w:rPr>
          <w:rFonts w:ascii="Liberation Serif" w:hAnsi="Liberation Serif"/>
          <w:sz w:val="28"/>
          <w:szCs w:val="28"/>
        </w:rPr>
      </w:pPr>
    </w:p>
    <w:p w:rsidR="00D67340" w:rsidRDefault="00D67340" w:rsidP="00C97B7A">
      <w:pPr>
        <w:spacing w:after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</w:t>
      </w:r>
      <w:r w:rsidR="00C97B7A" w:rsidRPr="00042631">
        <w:rPr>
          <w:rFonts w:ascii="Liberation Serif" w:hAnsi="Liberation Serif"/>
          <w:sz w:val="28"/>
          <w:szCs w:val="28"/>
        </w:rPr>
        <w:t xml:space="preserve">рограмма </w:t>
      </w:r>
      <w:r>
        <w:rPr>
          <w:rFonts w:ascii="Liberation Serif" w:hAnsi="Liberation Serif"/>
          <w:sz w:val="28"/>
          <w:szCs w:val="28"/>
        </w:rPr>
        <w:t xml:space="preserve">  </w:t>
      </w:r>
      <w:r w:rsidR="00C97B7A" w:rsidRPr="00042631">
        <w:rPr>
          <w:rFonts w:ascii="Liberation Serif" w:hAnsi="Liberation Serif"/>
          <w:sz w:val="28"/>
          <w:szCs w:val="28"/>
        </w:rPr>
        <w:t>«Содействие развитию малого и среднего предпринимательства, поддержка</w:t>
      </w:r>
      <w:r>
        <w:rPr>
          <w:rFonts w:ascii="Liberation Serif" w:hAnsi="Liberation Serif"/>
          <w:sz w:val="28"/>
          <w:szCs w:val="28"/>
        </w:rPr>
        <w:t xml:space="preserve">  </w:t>
      </w:r>
      <w:r w:rsidR="00C97B7A" w:rsidRPr="00042631">
        <w:rPr>
          <w:rFonts w:ascii="Liberation Serif" w:hAnsi="Liberation Serif"/>
          <w:sz w:val="28"/>
          <w:szCs w:val="28"/>
        </w:rPr>
        <w:t xml:space="preserve"> сельского </w:t>
      </w:r>
      <w:r>
        <w:rPr>
          <w:rFonts w:ascii="Liberation Serif" w:hAnsi="Liberation Serif"/>
          <w:sz w:val="28"/>
          <w:szCs w:val="28"/>
        </w:rPr>
        <w:t xml:space="preserve">  </w:t>
      </w:r>
      <w:r w:rsidR="00C97B7A" w:rsidRPr="00042631">
        <w:rPr>
          <w:rFonts w:ascii="Liberation Serif" w:hAnsi="Liberation Serif"/>
          <w:sz w:val="28"/>
          <w:szCs w:val="28"/>
        </w:rPr>
        <w:t>хозяйства в Каме</w:t>
      </w:r>
      <w:r w:rsidR="00802596">
        <w:rPr>
          <w:rFonts w:ascii="Liberation Serif" w:hAnsi="Liberation Serif"/>
          <w:sz w:val="28"/>
          <w:szCs w:val="28"/>
        </w:rPr>
        <w:t xml:space="preserve">нском  городском </w:t>
      </w:r>
      <w:r>
        <w:rPr>
          <w:rFonts w:ascii="Liberation Serif" w:hAnsi="Liberation Serif"/>
          <w:sz w:val="28"/>
          <w:szCs w:val="28"/>
        </w:rPr>
        <w:t xml:space="preserve"> </w:t>
      </w:r>
      <w:r w:rsidR="00802596">
        <w:rPr>
          <w:rFonts w:ascii="Liberation Serif" w:hAnsi="Liberation Serif"/>
          <w:sz w:val="28"/>
          <w:szCs w:val="28"/>
        </w:rPr>
        <w:t xml:space="preserve">округе </w:t>
      </w:r>
    </w:p>
    <w:p w:rsidR="00C97B7A" w:rsidRDefault="00F87C33" w:rsidP="00C97B7A">
      <w:pPr>
        <w:spacing w:after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до 2026 года</w:t>
      </w:r>
      <w:r w:rsidR="00C97B7A" w:rsidRPr="00042631">
        <w:rPr>
          <w:rFonts w:ascii="Liberation Serif" w:hAnsi="Liberation Serif"/>
          <w:sz w:val="28"/>
          <w:szCs w:val="28"/>
        </w:rPr>
        <w:t>»</w:t>
      </w:r>
    </w:p>
    <w:p w:rsidR="00A72C21" w:rsidRDefault="00A72C21" w:rsidP="00C97B7A">
      <w:pPr>
        <w:spacing w:after="0"/>
        <w:jc w:val="center"/>
        <w:rPr>
          <w:rFonts w:ascii="Liberation Serif" w:hAnsi="Liberation Serif"/>
          <w:sz w:val="28"/>
          <w:szCs w:val="28"/>
        </w:rPr>
      </w:pPr>
    </w:p>
    <w:p w:rsidR="005D2ABB" w:rsidRPr="00042631" w:rsidRDefault="00C97B7A" w:rsidP="00C97B7A">
      <w:pPr>
        <w:spacing w:after="0"/>
        <w:jc w:val="center"/>
        <w:rPr>
          <w:rFonts w:ascii="Liberation Serif" w:hAnsi="Liberation Serif"/>
          <w:sz w:val="28"/>
          <w:szCs w:val="28"/>
        </w:rPr>
      </w:pPr>
      <w:r w:rsidRPr="00042631">
        <w:rPr>
          <w:rFonts w:ascii="Liberation Serif" w:hAnsi="Liberation Serif"/>
          <w:sz w:val="28"/>
          <w:szCs w:val="28"/>
        </w:rPr>
        <w:t>ПАСПОРТ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6061"/>
      </w:tblGrid>
      <w:tr w:rsidR="00C97B7A" w:rsidRPr="00042631" w:rsidTr="00042631">
        <w:tc>
          <w:tcPr>
            <w:tcW w:w="3510" w:type="dxa"/>
          </w:tcPr>
          <w:p w:rsidR="00C97B7A" w:rsidRPr="00042631" w:rsidRDefault="00C97B7A" w:rsidP="00C97B7A">
            <w:pPr>
              <w:rPr>
                <w:rFonts w:ascii="Liberation Serif" w:hAnsi="Liberation Serif"/>
                <w:sz w:val="28"/>
                <w:szCs w:val="28"/>
              </w:rPr>
            </w:pPr>
            <w:r w:rsidRPr="00042631">
              <w:rPr>
                <w:rFonts w:ascii="Liberation Serif" w:hAnsi="Liberation Serif"/>
                <w:sz w:val="28"/>
                <w:szCs w:val="28"/>
              </w:rPr>
              <w:t xml:space="preserve">Ответственный </w:t>
            </w:r>
            <w:r w:rsidR="00633D20">
              <w:rPr>
                <w:rFonts w:ascii="Liberation Serif" w:hAnsi="Liberation Serif"/>
                <w:sz w:val="28"/>
                <w:szCs w:val="28"/>
              </w:rPr>
              <w:t xml:space="preserve">исполнитель </w:t>
            </w:r>
            <w:r w:rsidRPr="00042631">
              <w:rPr>
                <w:rFonts w:ascii="Liberation Serif" w:hAnsi="Liberation Serif"/>
                <w:sz w:val="28"/>
                <w:szCs w:val="28"/>
              </w:rPr>
              <w:t>программы</w:t>
            </w:r>
          </w:p>
        </w:tc>
        <w:tc>
          <w:tcPr>
            <w:tcW w:w="6061" w:type="dxa"/>
          </w:tcPr>
          <w:p w:rsidR="00C97B7A" w:rsidRPr="00042631" w:rsidRDefault="00C97B7A" w:rsidP="00C97B7A">
            <w:pPr>
              <w:rPr>
                <w:rFonts w:ascii="Liberation Serif" w:hAnsi="Liberation Serif"/>
                <w:sz w:val="28"/>
                <w:szCs w:val="28"/>
              </w:rPr>
            </w:pPr>
            <w:r w:rsidRPr="00042631">
              <w:rPr>
                <w:rFonts w:ascii="Liberation Serif" w:hAnsi="Liberation Serif"/>
                <w:sz w:val="28"/>
                <w:szCs w:val="28"/>
              </w:rPr>
              <w:t>Администрация   муниципального образования «Каменский городской округ»</w:t>
            </w:r>
          </w:p>
        </w:tc>
      </w:tr>
      <w:tr w:rsidR="00C97B7A" w:rsidRPr="00042631" w:rsidTr="00042631">
        <w:tc>
          <w:tcPr>
            <w:tcW w:w="3510" w:type="dxa"/>
          </w:tcPr>
          <w:p w:rsidR="00C97B7A" w:rsidRPr="00042631" w:rsidRDefault="00C97B7A" w:rsidP="00C97B7A">
            <w:pPr>
              <w:rPr>
                <w:rFonts w:ascii="Liberation Serif" w:hAnsi="Liberation Serif"/>
                <w:sz w:val="28"/>
                <w:szCs w:val="28"/>
              </w:rPr>
            </w:pPr>
            <w:r w:rsidRPr="00042631">
              <w:rPr>
                <w:rFonts w:ascii="Liberation Serif" w:hAnsi="Liberation Serif"/>
                <w:sz w:val="28"/>
                <w:szCs w:val="28"/>
              </w:rPr>
              <w:t>Срок</w:t>
            </w:r>
            <w:r w:rsidR="00633D20">
              <w:rPr>
                <w:rFonts w:ascii="Liberation Serif" w:hAnsi="Liberation Serif"/>
                <w:sz w:val="28"/>
                <w:szCs w:val="28"/>
              </w:rPr>
              <w:t xml:space="preserve">и  реализации  муниципальной </w:t>
            </w:r>
            <w:r w:rsidRPr="00042631">
              <w:rPr>
                <w:rFonts w:ascii="Liberation Serif" w:hAnsi="Liberation Serif"/>
                <w:sz w:val="28"/>
                <w:szCs w:val="28"/>
              </w:rPr>
              <w:t>программы</w:t>
            </w:r>
          </w:p>
        </w:tc>
        <w:tc>
          <w:tcPr>
            <w:tcW w:w="6061" w:type="dxa"/>
          </w:tcPr>
          <w:p w:rsidR="00C97B7A" w:rsidRPr="00042631" w:rsidRDefault="00C97B7A" w:rsidP="00C97B7A">
            <w:pPr>
              <w:rPr>
                <w:rFonts w:ascii="Liberation Serif" w:hAnsi="Liberation Serif"/>
                <w:sz w:val="28"/>
                <w:szCs w:val="28"/>
              </w:rPr>
            </w:pPr>
            <w:r w:rsidRPr="00042631">
              <w:rPr>
                <w:rFonts w:ascii="Liberation Serif" w:hAnsi="Liberation Serif"/>
                <w:sz w:val="28"/>
                <w:szCs w:val="28"/>
              </w:rPr>
              <w:t>2021- 2026 годы</w:t>
            </w:r>
          </w:p>
        </w:tc>
      </w:tr>
      <w:tr w:rsidR="00C97B7A" w:rsidTr="00042631">
        <w:tc>
          <w:tcPr>
            <w:tcW w:w="3510" w:type="dxa"/>
          </w:tcPr>
          <w:p w:rsidR="00C97B7A" w:rsidRPr="00042631" w:rsidRDefault="00633D20" w:rsidP="00C97B7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Цели и задачи </w:t>
            </w:r>
            <w:r w:rsidR="00C97B7A" w:rsidRPr="00042631">
              <w:rPr>
                <w:rFonts w:ascii="Liberation Serif" w:hAnsi="Liberation Serif"/>
                <w:sz w:val="28"/>
                <w:szCs w:val="28"/>
              </w:rPr>
              <w:t>программы</w:t>
            </w:r>
          </w:p>
        </w:tc>
        <w:tc>
          <w:tcPr>
            <w:tcW w:w="6061" w:type="dxa"/>
          </w:tcPr>
          <w:p w:rsidR="00C97B7A" w:rsidRPr="00042631" w:rsidRDefault="00D117EE" w:rsidP="00C97B7A">
            <w:pPr>
              <w:rPr>
                <w:rFonts w:ascii="Liberation Serif" w:hAnsi="Liberation Serif"/>
                <w:sz w:val="28"/>
                <w:szCs w:val="28"/>
              </w:rPr>
            </w:pPr>
            <w:r w:rsidRPr="00042631">
              <w:rPr>
                <w:rFonts w:ascii="Liberation Serif" w:hAnsi="Liberation Serif"/>
                <w:sz w:val="28"/>
                <w:szCs w:val="28"/>
              </w:rPr>
              <w:t>Цель - с</w:t>
            </w:r>
            <w:r w:rsidR="00C97B7A" w:rsidRPr="00042631">
              <w:rPr>
                <w:rFonts w:ascii="Liberation Serif" w:hAnsi="Liberation Serif"/>
                <w:sz w:val="28"/>
                <w:szCs w:val="28"/>
              </w:rPr>
              <w:t>оздание в Каменском городском округе благоприятных условий для развития малого и среднего пре</w:t>
            </w:r>
            <w:r w:rsidRPr="00042631">
              <w:rPr>
                <w:rFonts w:ascii="Liberation Serif" w:hAnsi="Liberation Serif"/>
                <w:sz w:val="28"/>
                <w:szCs w:val="28"/>
              </w:rPr>
              <w:t>дпринимательства (далее МСП)</w:t>
            </w:r>
            <w:proofErr w:type="gramStart"/>
            <w:r w:rsidRPr="00042631">
              <w:rPr>
                <w:rFonts w:ascii="Liberation Serif" w:hAnsi="Liberation Serif"/>
                <w:sz w:val="28"/>
                <w:szCs w:val="28"/>
              </w:rPr>
              <w:t xml:space="preserve"> ,</w:t>
            </w:r>
            <w:proofErr w:type="gramEnd"/>
            <w:r w:rsidRPr="00042631">
              <w:rPr>
                <w:rFonts w:ascii="Liberation Serif" w:hAnsi="Liberation Serif"/>
                <w:sz w:val="28"/>
                <w:szCs w:val="28"/>
              </w:rPr>
              <w:t xml:space="preserve"> в том числе приоритетных для района сферах, способствующих занятости и </w:t>
            </w:r>
            <w:proofErr w:type="spellStart"/>
            <w:r w:rsidRPr="00042631">
              <w:rPr>
                <w:rFonts w:ascii="Liberation Serif" w:hAnsi="Liberation Serif"/>
                <w:sz w:val="28"/>
                <w:szCs w:val="28"/>
              </w:rPr>
              <w:t>самозанятости</w:t>
            </w:r>
            <w:proofErr w:type="spellEnd"/>
            <w:r w:rsidRPr="00042631">
              <w:rPr>
                <w:rFonts w:ascii="Liberation Serif" w:hAnsi="Liberation Serif"/>
                <w:sz w:val="28"/>
                <w:szCs w:val="28"/>
              </w:rPr>
              <w:t xml:space="preserve"> населения.</w:t>
            </w:r>
          </w:p>
          <w:p w:rsidR="00D117EE" w:rsidRPr="00042631" w:rsidRDefault="00D117EE" w:rsidP="00C97B7A">
            <w:pPr>
              <w:rPr>
                <w:rFonts w:ascii="Liberation Serif" w:hAnsi="Liberation Serif"/>
                <w:sz w:val="28"/>
                <w:szCs w:val="28"/>
              </w:rPr>
            </w:pPr>
            <w:r w:rsidRPr="00042631">
              <w:rPr>
                <w:rFonts w:ascii="Liberation Serif" w:hAnsi="Liberation Serif"/>
                <w:sz w:val="28"/>
                <w:szCs w:val="28"/>
              </w:rPr>
              <w:t>Задачи:</w:t>
            </w:r>
          </w:p>
          <w:p w:rsidR="00D117EE" w:rsidRPr="00042631" w:rsidRDefault="00D117EE" w:rsidP="00C97B7A">
            <w:pPr>
              <w:rPr>
                <w:rFonts w:ascii="Liberation Serif" w:hAnsi="Liberation Serif"/>
                <w:sz w:val="28"/>
                <w:szCs w:val="28"/>
              </w:rPr>
            </w:pPr>
            <w:r w:rsidRPr="00042631">
              <w:rPr>
                <w:rFonts w:ascii="Liberation Serif" w:hAnsi="Liberation Serif"/>
                <w:sz w:val="28"/>
                <w:szCs w:val="28"/>
              </w:rPr>
              <w:t xml:space="preserve">1) Обеспечение </w:t>
            </w:r>
            <w:proofErr w:type="spellStart"/>
            <w:r w:rsidRPr="00042631">
              <w:rPr>
                <w:rFonts w:ascii="Liberation Serif" w:hAnsi="Liberation Serif"/>
                <w:sz w:val="28"/>
                <w:szCs w:val="28"/>
              </w:rPr>
              <w:t>конкурентноспособности</w:t>
            </w:r>
            <w:proofErr w:type="spellEnd"/>
            <w:r w:rsidRPr="00042631">
              <w:rPr>
                <w:rFonts w:ascii="Liberation Serif" w:hAnsi="Liberation Serif"/>
                <w:sz w:val="28"/>
                <w:szCs w:val="28"/>
              </w:rPr>
              <w:t xml:space="preserve"> субъектов МСП;</w:t>
            </w:r>
          </w:p>
          <w:p w:rsidR="00D117EE" w:rsidRPr="00042631" w:rsidRDefault="00D117EE" w:rsidP="00C97B7A">
            <w:pPr>
              <w:rPr>
                <w:rFonts w:ascii="Liberation Serif" w:hAnsi="Liberation Serif"/>
                <w:sz w:val="28"/>
                <w:szCs w:val="28"/>
              </w:rPr>
            </w:pPr>
            <w:r w:rsidRPr="00042631">
              <w:rPr>
                <w:rFonts w:ascii="Liberation Serif" w:hAnsi="Liberation Serif"/>
                <w:sz w:val="28"/>
                <w:szCs w:val="28"/>
              </w:rPr>
              <w:t>2) Развитие системы  поддержки субъектам МСП;</w:t>
            </w:r>
          </w:p>
          <w:p w:rsidR="00D117EE" w:rsidRPr="00042631" w:rsidRDefault="00D117EE" w:rsidP="00C97B7A">
            <w:pPr>
              <w:rPr>
                <w:rFonts w:ascii="Liberation Serif" w:hAnsi="Liberation Serif"/>
                <w:sz w:val="28"/>
                <w:szCs w:val="28"/>
              </w:rPr>
            </w:pPr>
            <w:r w:rsidRPr="00042631">
              <w:rPr>
                <w:rFonts w:ascii="Liberation Serif" w:hAnsi="Liberation Serif"/>
                <w:sz w:val="28"/>
                <w:szCs w:val="28"/>
              </w:rPr>
              <w:t>3) Пропаганда и популяризация предпринимательской деятельности.</w:t>
            </w:r>
          </w:p>
        </w:tc>
      </w:tr>
      <w:tr w:rsidR="00C97B7A" w:rsidTr="00042631">
        <w:tc>
          <w:tcPr>
            <w:tcW w:w="3510" w:type="dxa"/>
          </w:tcPr>
          <w:p w:rsidR="00C97B7A" w:rsidRPr="00042631" w:rsidRDefault="00D117EE" w:rsidP="00C97B7A">
            <w:pPr>
              <w:rPr>
                <w:rFonts w:ascii="Liberation Serif" w:hAnsi="Liberation Serif"/>
                <w:sz w:val="28"/>
                <w:szCs w:val="28"/>
              </w:rPr>
            </w:pPr>
            <w:r w:rsidRPr="00042631">
              <w:rPr>
                <w:rFonts w:ascii="Liberation Serif" w:hAnsi="Liberation Serif"/>
                <w:sz w:val="28"/>
                <w:szCs w:val="28"/>
              </w:rPr>
              <w:t xml:space="preserve">Перечень </w:t>
            </w:r>
            <w:r w:rsidR="00633D20">
              <w:rPr>
                <w:rFonts w:ascii="Liberation Serif" w:hAnsi="Liberation Serif"/>
                <w:sz w:val="28"/>
                <w:szCs w:val="28"/>
              </w:rPr>
              <w:t xml:space="preserve">основных целевых показателей </w:t>
            </w:r>
            <w:r w:rsidRPr="00042631">
              <w:rPr>
                <w:rFonts w:ascii="Liberation Serif" w:hAnsi="Liberation Serif"/>
                <w:sz w:val="28"/>
                <w:szCs w:val="28"/>
              </w:rPr>
              <w:t>программы</w:t>
            </w:r>
          </w:p>
        </w:tc>
        <w:tc>
          <w:tcPr>
            <w:tcW w:w="6061" w:type="dxa"/>
          </w:tcPr>
          <w:p w:rsidR="00C97B7A" w:rsidRPr="00042631" w:rsidRDefault="00D117EE" w:rsidP="00C97B7A">
            <w:pPr>
              <w:rPr>
                <w:rFonts w:ascii="Liberation Serif" w:hAnsi="Liberation Serif"/>
                <w:sz w:val="28"/>
                <w:szCs w:val="28"/>
              </w:rPr>
            </w:pPr>
            <w:r w:rsidRPr="00042631">
              <w:rPr>
                <w:rFonts w:ascii="Liberation Serif" w:hAnsi="Liberation Serif"/>
                <w:sz w:val="28"/>
                <w:szCs w:val="28"/>
              </w:rPr>
              <w:t>1) Число субъектов МСП в расчете на 10 тыс. человек населения;</w:t>
            </w:r>
          </w:p>
          <w:p w:rsidR="00D117EE" w:rsidRDefault="00D117EE" w:rsidP="00C97B7A">
            <w:pPr>
              <w:rPr>
                <w:rFonts w:ascii="Liberation Serif" w:hAnsi="Liberation Serif"/>
                <w:sz w:val="28"/>
                <w:szCs w:val="28"/>
              </w:rPr>
            </w:pPr>
            <w:r w:rsidRPr="00042631">
              <w:rPr>
                <w:rFonts w:ascii="Liberation Serif" w:hAnsi="Liberation Serif"/>
                <w:sz w:val="28"/>
                <w:szCs w:val="28"/>
              </w:rPr>
              <w:t>2)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организаций;</w:t>
            </w:r>
          </w:p>
          <w:p w:rsidR="00802596" w:rsidRPr="00042631" w:rsidRDefault="009A793C" w:rsidP="00C97B7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3) Количество</w:t>
            </w:r>
            <w:r w:rsidR="00802596">
              <w:rPr>
                <w:rFonts w:ascii="Liberation Serif" w:hAnsi="Liberation Serif"/>
                <w:sz w:val="28"/>
                <w:szCs w:val="28"/>
              </w:rPr>
              <w:t xml:space="preserve"> объектов, включенных в перечень муниципального имущества, предназначенного для предоставл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ения в аренду </w:t>
            </w: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субъектам МСП</w:t>
            </w:r>
            <w:r w:rsidR="00802596">
              <w:rPr>
                <w:rFonts w:ascii="Liberation Serif" w:hAnsi="Liberation Serif"/>
                <w:sz w:val="28"/>
                <w:szCs w:val="28"/>
              </w:rPr>
              <w:t>;</w:t>
            </w:r>
          </w:p>
          <w:p w:rsidR="00D117EE" w:rsidRPr="00042631" w:rsidRDefault="00802596" w:rsidP="00C97B7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  <w:r w:rsidR="00D117EE" w:rsidRPr="00042631">
              <w:rPr>
                <w:rFonts w:ascii="Liberation Serif" w:hAnsi="Liberation Serif"/>
                <w:sz w:val="28"/>
                <w:szCs w:val="28"/>
              </w:rPr>
              <w:t>)  Количество субсидий предоставленных субъектам МСП;</w:t>
            </w:r>
          </w:p>
          <w:p w:rsidR="00D117EE" w:rsidRPr="00042631" w:rsidRDefault="00802596" w:rsidP="00C97B7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  <w:r w:rsidR="00D117EE" w:rsidRPr="00042631">
              <w:rPr>
                <w:rFonts w:ascii="Liberation Serif" w:hAnsi="Liberation Serif"/>
                <w:sz w:val="28"/>
                <w:szCs w:val="28"/>
              </w:rPr>
              <w:t>) Функционирование информационного ресурса для субъектов МСП;</w:t>
            </w:r>
          </w:p>
          <w:p w:rsidR="00D117EE" w:rsidRPr="00042631" w:rsidRDefault="00802596" w:rsidP="00C97B7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  <w:r w:rsidR="00D117EE" w:rsidRPr="00042631">
              <w:rPr>
                <w:rFonts w:ascii="Liberation Serif" w:hAnsi="Liberation Serif"/>
                <w:sz w:val="28"/>
                <w:szCs w:val="28"/>
              </w:rPr>
              <w:t>) Количество субъектов МСП, получивших образовательные услуги по подготовке, переподготовке, повышении  квалификации  кадров:</w:t>
            </w:r>
          </w:p>
          <w:p w:rsidR="00D117EE" w:rsidRPr="00042631" w:rsidRDefault="00802596" w:rsidP="00C97B7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</w:t>
            </w:r>
            <w:r w:rsidR="00D117EE" w:rsidRPr="00042631">
              <w:rPr>
                <w:rFonts w:ascii="Liberation Serif" w:hAnsi="Liberation Serif"/>
                <w:sz w:val="28"/>
                <w:szCs w:val="28"/>
              </w:rPr>
              <w:t>)</w:t>
            </w:r>
            <w:r w:rsidR="001152E1" w:rsidRPr="00042631">
              <w:rPr>
                <w:rFonts w:ascii="Liberation Serif" w:hAnsi="Liberation Serif"/>
                <w:sz w:val="28"/>
                <w:szCs w:val="28"/>
              </w:rPr>
              <w:t xml:space="preserve"> Количество мероприятий по повышению эффективности работы и стимулирования высокопроизводительного труда в агропромышленной отрасли.</w:t>
            </w:r>
          </w:p>
        </w:tc>
      </w:tr>
      <w:tr w:rsidR="00C97B7A" w:rsidRPr="00042631" w:rsidTr="00042631">
        <w:trPr>
          <w:trHeight w:val="60"/>
        </w:trPr>
        <w:tc>
          <w:tcPr>
            <w:tcW w:w="3510" w:type="dxa"/>
          </w:tcPr>
          <w:p w:rsidR="00C97B7A" w:rsidRPr="00042631" w:rsidRDefault="00633D20" w:rsidP="00C97B7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Объемы финансирования </w:t>
            </w:r>
            <w:r w:rsidR="001152E1" w:rsidRPr="00042631">
              <w:rPr>
                <w:rFonts w:ascii="Liberation Serif" w:hAnsi="Liberation Serif"/>
                <w:sz w:val="28"/>
                <w:szCs w:val="28"/>
              </w:rPr>
              <w:t>программы, тыс. руб.</w:t>
            </w:r>
          </w:p>
        </w:tc>
        <w:tc>
          <w:tcPr>
            <w:tcW w:w="6061" w:type="dxa"/>
          </w:tcPr>
          <w:p w:rsidR="00C97B7A" w:rsidRPr="00042631" w:rsidRDefault="001152E1" w:rsidP="00C97B7A">
            <w:pPr>
              <w:rPr>
                <w:rFonts w:ascii="Liberation Serif" w:hAnsi="Liberation Serif"/>
                <w:sz w:val="28"/>
                <w:szCs w:val="28"/>
              </w:rPr>
            </w:pPr>
            <w:r w:rsidRPr="00042631">
              <w:rPr>
                <w:rFonts w:ascii="Liberation Serif" w:hAnsi="Liberation Serif"/>
                <w:sz w:val="28"/>
                <w:szCs w:val="28"/>
              </w:rPr>
              <w:t>ВСЕГО: 2994,0</w:t>
            </w:r>
          </w:p>
          <w:p w:rsidR="001152E1" w:rsidRPr="00042631" w:rsidRDefault="00C52C88" w:rsidP="00C97B7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 том числе:</w:t>
            </w:r>
          </w:p>
          <w:p w:rsidR="001152E1" w:rsidRPr="00042631" w:rsidRDefault="001152E1" w:rsidP="00C97B7A">
            <w:pPr>
              <w:rPr>
                <w:rFonts w:ascii="Liberation Serif" w:hAnsi="Liberation Serif"/>
                <w:sz w:val="28"/>
                <w:szCs w:val="28"/>
              </w:rPr>
            </w:pPr>
            <w:r w:rsidRPr="00042631">
              <w:rPr>
                <w:rFonts w:ascii="Liberation Serif" w:hAnsi="Liberation Serif"/>
                <w:sz w:val="28"/>
                <w:szCs w:val="28"/>
              </w:rPr>
              <w:t xml:space="preserve">2021 год- </w:t>
            </w:r>
            <w:r w:rsidR="00C52C88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042631">
              <w:rPr>
                <w:rFonts w:ascii="Liberation Serif" w:hAnsi="Liberation Serif"/>
                <w:sz w:val="28"/>
                <w:szCs w:val="28"/>
              </w:rPr>
              <w:t>499,0 - средства местного бюджета;</w:t>
            </w:r>
          </w:p>
          <w:p w:rsidR="001152E1" w:rsidRPr="00042631" w:rsidRDefault="001152E1" w:rsidP="00C97B7A">
            <w:pPr>
              <w:rPr>
                <w:rFonts w:ascii="Liberation Serif" w:hAnsi="Liberation Serif"/>
                <w:sz w:val="28"/>
                <w:szCs w:val="28"/>
              </w:rPr>
            </w:pPr>
            <w:r w:rsidRPr="00042631">
              <w:rPr>
                <w:rFonts w:ascii="Liberation Serif" w:hAnsi="Liberation Serif"/>
                <w:sz w:val="28"/>
                <w:szCs w:val="28"/>
              </w:rPr>
              <w:t xml:space="preserve">2022 год- </w:t>
            </w:r>
            <w:r w:rsidR="00C52C88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042631">
              <w:rPr>
                <w:rFonts w:ascii="Liberation Serif" w:hAnsi="Liberation Serif"/>
                <w:sz w:val="28"/>
                <w:szCs w:val="28"/>
              </w:rPr>
              <w:t>499,0 - средства местного бюджета;</w:t>
            </w:r>
          </w:p>
          <w:p w:rsidR="001152E1" w:rsidRPr="00042631" w:rsidRDefault="001152E1" w:rsidP="00C97B7A">
            <w:pPr>
              <w:rPr>
                <w:rFonts w:ascii="Liberation Serif" w:hAnsi="Liberation Serif"/>
                <w:sz w:val="28"/>
                <w:szCs w:val="28"/>
              </w:rPr>
            </w:pPr>
            <w:r w:rsidRPr="00042631">
              <w:rPr>
                <w:rFonts w:ascii="Liberation Serif" w:hAnsi="Liberation Serif"/>
                <w:sz w:val="28"/>
                <w:szCs w:val="28"/>
              </w:rPr>
              <w:t>2023 год – 499,0-средства местного бюджета;</w:t>
            </w:r>
          </w:p>
          <w:p w:rsidR="001152E1" w:rsidRPr="00042631" w:rsidRDefault="001152E1" w:rsidP="00C97B7A">
            <w:pPr>
              <w:rPr>
                <w:rFonts w:ascii="Liberation Serif" w:hAnsi="Liberation Serif"/>
                <w:sz w:val="28"/>
                <w:szCs w:val="28"/>
              </w:rPr>
            </w:pPr>
            <w:r w:rsidRPr="00042631">
              <w:rPr>
                <w:rFonts w:ascii="Liberation Serif" w:hAnsi="Liberation Serif"/>
                <w:sz w:val="28"/>
                <w:szCs w:val="28"/>
              </w:rPr>
              <w:t>2024год -  499,0 –средства местного бюджета;</w:t>
            </w:r>
          </w:p>
          <w:p w:rsidR="001152E1" w:rsidRPr="00042631" w:rsidRDefault="001152E1" w:rsidP="00C97B7A">
            <w:pPr>
              <w:rPr>
                <w:rFonts w:ascii="Liberation Serif" w:hAnsi="Liberation Serif"/>
                <w:sz w:val="28"/>
                <w:szCs w:val="28"/>
              </w:rPr>
            </w:pPr>
            <w:r w:rsidRPr="00042631">
              <w:rPr>
                <w:rFonts w:ascii="Liberation Serif" w:hAnsi="Liberation Serif"/>
                <w:sz w:val="28"/>
                <w:szCs w:val="28"/>
              </w:rPr>
              <w:t>2025 год – 499,0 –средства местного бюджета;</w:t>
            </w:r>
          </w:p>
          <w:p w:rsidR="001152E1" w:rsidRPr="00042631" w:rsidRDefault="00C52C88" w:rsidP="00C97B7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2026 год - </w:t>
            </w:r>
            <w:r w:rsidR="00042631" w:rsidRPr="00042631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1152E1" w:rsidRPr="00042631">
              <w:rPr>
                <w:rFonts w:ascii="Liberation Serif" w:hAnsi="Liberation Serif"/>
                <w:sz w:val="28"/>
                <w:szCs w:val="28"/>
              </w:rPr>
              <w:t>499,0 средства местного бюджета.</w:t>
            </w:r>
          </w:p>
          <w:p w:rsidR="005525ED" w:rsidRPr="00042631" w:rsidRDefault="005525ED" w:rsidP="00C97B7A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97B7A" w:rsidRPr="00042631" w:rsidTr="00042631">
        <w:tc>
          <w:tcPr>
            <w:tcW w:w="3510" w:type="dxa"/>
          </w:tcPr>
          <w:p w:rsidR="00C97B7A" w:rsidRPr="00042631" w:rsidRDefault="001152E1" w:rsidP="00C97B7A">
            <w:pPr>
              <w:rPr>
                <w:rFonts w:ascii="Liberation Serif" w:hAnsi="Liberation Serif"/>
                <w:sz w:val="28"/>
                <w:szCs w:val="28"/>
              </w:rPr>
            </w:pPr>
            <w:r w:rsidRPr="00042631">
              <w:rPr>
                <w:rFonts w:ascii="Liberation Serif" w:hAnsi="Liberation Serif"/>
                <w:sz w:val="28"/>
                <w:szCs w:val="28"/>
              </w:rPr>
              <w:t>Адрес размещения подпрограммы</w:t>
            </w:r>
          </w:p>
        </w:tc>
        <w:tc>
          <w:tcPr>
            <w:tcW w:w="6061" w:type="dxa"/>
          </w:tcPr>
          <w:p w:rsidR="00C97B7A" w:rsidRPr="00042631" w:rsidRDefault="00BD7BB4" w:rsidP="00C97B7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  <w:hyperlink r:id="rId8" w:history="1">
              <w:r w:rsidR="001152E1" w:rsidRPr="00042631">
                <w:rPr>
                  <w:rStyle w:val="a4"/>
                  <w:rFonts w:ascii="Liberation Serif" w:hAnsi="Liberation Serif"/>
                  <w:sz w:val="28"/>
                  <w:szCs w:val="28"/>
                  <w:lang w:val="en-US"/>
                </w:rPr>
                <w:t>www.kamensk-adm.ru</w:t>
              </w:r>
            </w:hyperlink>
            <w:r w:rsidR="001152E1" w:rsidRPr="00042631">
              <w:rPr>
                <w:rFonts w:ascii="Liberation Serif" w:hAnsi="Liberation Serif"/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C97B7A" w:rsidRPr="00042631" w:rsidRDefault="00C97B7A" w:rsidP="00C97B7A">
      <w:pPr>
        <w:spacing w:after="0"/>
        <w:jc w:val="center"/>
        <w:rPr>
          <w:rFonts w:ascii="Liberation Serif" w:hAnsi="Liberation Serif"/>
          <w:sz w:val="28"/>
          <w:szCs w:val="28"/>
        </w:rPr>
      </w:pPr>
    </w:p>
    <w:p w:rsidR="00C97B7A" w:rsidRPr="00042631" w:rsidRDefault="001152E1" w:rsidP="001152E1">
      <w:pPr>
        <w:spacing w:after="0"/>
        <w:jc w:val="center"/>
        <w:rPr>
          <w:rFonts w:ascii="Liberation Serif" w:hAnsi="Liberation Serif"/>
          <w:sz w:val="28"/>
          <w:szCs w:val="28"/>
        </w:rPr>
      </w:pPr>
      <w:r w:rsidRPr="00042631">
        <w:rPr>
          <w:rFonts w:ascii="Liberation Serif" w:hAnsi="Liberation Serif"/>
          <w:sz w:val="28"/>
          <w:szCs w:val="28"/>
        </w:rPr>
        <w:t>1. ХАРАКТЕРИСТИКА  И АНАЛИЗ ТЕКУЩЕГО  СОСТО</w:t>
      </w:r>
      <w:r w:rsidR="006477E9" w:rsidRPr="00042631">
        <w:rPr>
          <w:rFonts w:ascii="Liberation Serif" w:hAnsi="Liberation Serif"/>
          <w:sz w:val="28"/>
          <w:szCs w:val="28"/>
        </w:rPr>
        <w:t>Я</w:t>
      </w:r>
      <w:r w:rsidRPr="00042631">
        <w:rPr>
          <w:rFonts w:ascii="Liberation Serif" w:hAnsi="Liberation Serif"/>
          <w:sz w:val="28"/>
          <w:szCs w:val="28"/>
        </w:rPr>
        <w:t>НИЯ СФЕРЫ МАЛОГО И СРЕДНЕГО ПРЕДПРИНИМАТЕЛЬСТВА КАМЕНСКОГО ГОРОДСКОГО ОКРУГА</w:t>
      </w:r>
    </w:p>
    <w:p w:rsidR="001152E1" w:rsidRPr="00042631" w:rsidRDefault="001152E1" w:rsidP="001152E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042631">
        <w:rPr>
          <w:rFonts w:ascii="Liberation Serif" w:hAnsi="Liberation Serif"/>
          <w:sz w:val="28"/>
          <w:szCs w:val="28"/>
        </w:rPr>
        <w:t xml:space="preserve">      Малое и среднее  предпринимательство</w:t>
      </w:r>
      <w:r w:rsidR="0064448F" w:rsidRPr="00042631">
        <w:rPr>
          <w:rFonts w:ascii="Liberation Serif" w:hAnsi="Liberation Serif"/>
          <w:sz w:val="28"/>
          <w:szCs w:val="28"/>
        </w:rPr>
        <w:t xml:space="preserve"> </w:t>
      </w:r>
      <w:r w:rsidRPr="00042631">
        <w:rPr>
          <w:rFonts w:ascii="Liberation Serif" w:hAnsi="Liberation Serif"/>
          <w:sz w:val="28"/>
          <w:szCs w:val="28"/>
        </w:rPr>
        <w:t>- это действенный рычаг решения экономических и социальных проблем в Каменском  городском  округе, способствует формированию конкурентной среды, насыщению рынков товарами и услугами, обесп</w:t>
      </w:r>
      <w:r w:rsidR="00633D20">
        <w:rPr>
          <w:rFonts w:ascii="Liberation Serif" w:hAnsi="Liberation Serif"/>
          <w:sz w:val="28"/>
          <w:szCs w:val="28"/>
        </w:rPr>
        <w:t>ечению занятости,</w:t>
      </w:r>
      <w:r w:rsidRPr="00042631">
        <w:rPr>
          <w:rFonts w:ascii="Liberation Serif" w:hAnsi="Liberation Serif"/>
          <w:sz w:val="28"/>
          <w:szCs w:val="28"/>
        </w:rPr>
        <w:t xml:space="preserve"> увеличению налоговых поступлений в бюджеты всех уровней.</w:t>
      </w:r>
    </w:p>
    <w:p w:rsidR="0064448F" w:rsidRPr="00042631" w:rsidRDefault="0064448F" w:rsidP="001152E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042631">
        <w:rPr>
          <w:rFonts w:ascii="Liberation Serif" w:hAnsi="Liberation Serif"/>
          <w:sz w:val="28"/>
          <w:szCs w:val="28"/>
        </w:rPr>
        <w:t xml:space="preserve">      Экономический эффект от деятельности субъектов  малого и среднего предпринимательства оценивается  с  точки  зрения вклада в валовый объем,  производимой на территории  городского  округа  продукции, а социальный эффект с точки зрения обеспеченности занятости и качества жизни жителей Каменского городского округа.</w:t>
      </w:r>
    </w:p>
    <w:p w:rsidR="0064448F" w:rsidRPr="00042631" w:rsidRDefault="004A0157" w:rsidP="001152E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042631">
        <w:rPr>
          <w:rFonts w:ascii="Liberation Serif" w:hAnsi="Liberation Serif"/>
          <w:sz w:val="28"/>
          <w:szCs w:val="28"/>
        </w:rPr>
        <w:t xml:space="preserve">       В</w:t>
      </w:r>
      <w:r w:rsidR="0064448F" w:rsidRPr="00042631">
        <w:rPr>
          <w:rFonts w:ascii="Liberation Serif" w:hAnsi="Liberation Serif"/>
          <w:sz w:val="28"/>
          <w:szCs w:val="28"/>
        </w:rPr>
        <w:t xml:space="preserve"> </w:t>
      </w:r>
      <w:r w:rsidR="006477E9" w:rsidRPr="00042631">
        <w:rPr>
          <w:rFonts w:ascii="Liberation Serif" w:hAnsi="Liberation Serif"/>
          <w:sz w:val="28"/>
          <w:szCs w:val="28"/>
        </w:rPr>
        <w:t xml:space="preserve"> </w:t>
      </w:r>
      <w:r w:rsidR="0064448F" w:rsidRPr="00042631">
        <w:rPr>
          <w:rFonts w:ascii="Liberation Serif" w:hAnsi="Liberation Serif"/>
          <w:sz w:val="28"/>
          <w:szCs w:val="28"/>
        </w:rPr>
        <w:t>муниципальном образовании</w:t>
      </w:r>
      <w:r w:rsidR="006477E9" w:rsidRPr="00042631">
        <w:rPr>
          <w:rFonts w:ascii="Liberation Serif" w:hAnsi="Liberation Serif"/>
          <w:sz w:val="28"/>
          <w:szCs w:val="28"/>
        </w:rPr>
        <w:t>,</w:t>
      </w:r>
      <w:r w:rsidR="0064448F" w:rsidRPr="00042631">
        <w:rPr>
          <w:rFonts w:ascii="Liberation Serif" w:hAnsi="Liberation Serif"/>
          <w:sz w:val="28"/>
          <w:szCs w:val="28"/>
        </w:rPr>
        <w:t xml:space="preserve">  по данным Единого реестра субъектов малого и среднего  предпринимательства Федеральной </w:t>
      </w:r>
      <w:r w:rsidRPr="00042631">
        <w:rPr>
          <w:rFonts w:ascii="Liberation Serif" w:hAnsi="Liberation Serif"/>
          <w:sz w:val="28"/>
          <w:szCs w:val="28"/>
        </w:rPr>
        <w:t xml:space="preserve"> </w:t>
      </w:r>
      <w:r w:rsidR="0064448F" w:rsidRPr="00042631">
        <w:rPr>
          <w:rFonts w:ascii="Liberation Serif" w:hAnsi="Liberation Serif"/>
          <w:sz w:val="28"/>
          <w:szCs w:val="28"/>
        </w:rPr>
        <w:t xml:space="preserve">налоговой службы </w:t>
      </w:r>
      <w:r w:rsidR="006477E9" w:rsidRPr="00042631">
        <w:rPr>
          <w:rFonts w:ascii="Liberation Serif" w:hAnsi="Liberation Serif"/>
          <w:sz w:val="28"/>
          <w:szCs w:val="28"/>
        </w:rPr>
        <w:t>по состоянию</w:t>
      </w:r>
      <w:r w:rsidRPr="00042631">
        <w:rPr>
          <w:rFonts w:ascii="Liberation Serif" w:hAnsi="Liberation Serif"/>
          <w:sz w:val="28"/>
          <w:szCs w:val="28"/>
        </w:rPr>
        <w:t xml:space="preserve"> </w:t>
      </w:r>
      <w:r w:rsidR="0064448F" w:rsidRPr="00042631">
        <w:rPr>
          <w:rFonts w:ascii="Liberation Serif" w:hAnsi="Liberation Serif"/>
          <w:sz w:val="28"/>
          <w:szCs w:val="28"/>
        </w:rPr>
        <w:t xml:space="preserve">на </w:t>
      </w:r>
      <w:r w:rsidRPr="00042631">
        <w:rPr>
          <w:rFonts w:ascii="Liberation Serif" w:hAnsi="Liberation Serif"/>
          <w:sz w:val="28"/>
          <w:szCs w:val="28"/>
        </w:rPr>
        <w:t xml:space="preserve"> 10.03.2020 года  зарегистрировано  171 малых и средних предприятий, 561 индивидуальных </w:t>
      </w:r>
      <w:r w:rsidR="00FC26CF">
        <w:rPr>
          <w:rFonts w:ascii="Liberation Serif" w:hAnsi="Liberation Serif"/>
          <w:sz w:val="28"/>
          <w:szCs w:val="28"/>
        </w:rPr>
        <w:t xml:space="preserve"> предпринимателей.</w:t>
      </w:r>
      <w:r w:rsidR="0038563C" w:rsidRPr="00042631">
        <w:rPr>
          <w:rFonts w:ascii="Liberation Serif" w:hAnsi="Liberation Serif"/>
          <w:sz w:val="28"/>
          <w:szCs w:val="28"/>
        </w:rPr>
        <w:t xml:space="preserve"> Субъекты </w:t>
      </w:r>
      <w:r w:rsidR="0038563C" w:rsidRPr="00042631">
        <w:rPr>
          <w:rFonts w:ascii="Liberation Serif" w:hAnsi="Liberation Serif"/>
          <w:sz w:val="28"/>
          <w:szCs w:val="28"/>
        </w:rPr>
        <w:lastRenderedPageBreak/>
        <w:t>предпринимательства заняты в основном в агропромышленном секторе, в сфе</w:t>
      </w:r>
      <w:r w:rsidR="006477E9" w:rsidRPr="00042631">
        <w:rPr>
          <w:rFonts w:ascii="Liberation Serif" w:hAnsi="Liberation Serif"/>
          <w:sz w:val="28"/>
          <w:szCs w:val="28"/>
        </w:rPr>
        <w:t>ре потребительского рынка (</w:t>
      </w:r>
      <w:r w:rsidR="0038563C" w:rsidRPr="00042631">
        <w:rPr>
          <w:rFonts w:ascii="Liberation Serif" w:hAnsi="Liberation Serif"/>
          <w:sz w:val="28"/>
          <w:szCs w:val="28"/>
        </w:rPr>
        <w:t>в том числе 14 предприятий сельского хозяйства, 5 сельскохозяйственных потребительских кооперативов, 51 крестьянское и фермерское</w:t>
      </w:r>
      <w:r w:rsidR="006477E9" w:rsidRPr="00042631">
        <w:rPr>
          <w:rFonts w:ascii="Liberation Serif" w:hAnsi="Liberation Serif"/>
          <w:sz w:val="28"/>
          <w:szCs w:val="28"/>
        </w:rPr>
        <w:t xml:space="preserve"> х</w:t>
      </w:r>
      <w:r w:rsidR="0038563C" w:rsidRPr="00042631">
        <w:rPr>
          <w:rFonts w:ascii="Liberation Serif" w:hAnsi="Liberation Serif"/>
          <w:sz w:val="28"/>
          <w:szCs w:val="28"/>
        </w:rPr>
        <w:t>озяйство, 190 о</w:t>
      </w:r>
      <w:r w:rsidR="006477E9" w:rsidRPr="00042631">
        <w:rPr>
          <w:rFonts w:ascii="Liberation Serif" w:hAnsi="Liberation Serif"/>
          <w:sz w:val="28"/>
          <w:szCs w:val="28"/>
        </w:rPr>
        <w:t xml:space="preserve">бъектов потребительского рынка). </w:t>
      </w:r>
      <w:r w:rsidRPr="00042631">
        <w:rPr>
          <w:rFonts w:ascii="Liberation Serif" w:hAnsi="Liberation Serif"/>
          <w:sz w:val="28"/>
          <w:szCs w:val="28"/>
        </w:rPr>
        <w:t xml:space="preserve"> Численность работающих в малом и среднем предпринимательстве, с учетом  всех категорий занятых составляет оценочно  2000 человек</w:t>
      </w:r>
      <w:proofErr w:type="gramStart"/>
      <w:r w:rsidRPr="00042631">
        <w:rPr>
          <w:rFonts w:ascii="Liberation Serif" w:hAnsi="Liberation Serif"/>
          <w:sz w:val="28"/>
          <w:szCs w:val="28"/>
        </w:rPr>
        <w:t>.</w:t>
      </w:r>
      <w:proofErr w:type="gramEnd"/>
      <w:r w:rsidRPr="00042631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042631">
        <w:rPr>
          <w:rFonts w:ascii="Liberation Serif" w:hAnsi="Liberation Serif"/>
          <w:sz w:val="28"/>
          <w:szCs w:val="28"/>
        </w:rPr>
        <w:t>ч</w:t>
      </w:r>
      <w:proofErr w:type="gramEnd"/>
      <w:r w:rsidRPr="00042631">
        <w:rPr>
          <w:rFonts w:ascii="Liberation Serif" w:hAnsi="Liberation Serif"/>
          <w:sz w:val="28"/>
          <w:szCs w:val="28"/>
        </w:rPr>
        <w:t>то составляет  32 % от общей численности занятых в экономике муниципального образования.</w:t>
      </w:r>
    </w:p>
    <w:p w:rsidR="006477E9" w:rsidRPr="00042631" w:rsidRDefault="006477E9" w:rsidP="001152E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042631">
        <w:rPr>
          <w:rFonts w:ascii="Liberation Serif" w:hAnsi="Liberation Serif"/>
          <w:sz w:val="28"/>
          <w:szCs w:val="28"/>
        </w:rPr>
        <w:t xml:space="preserve">       Деятельность  субъектов малого и среднего предпринимательства сопряжена  со многими рисками, вызванными</w:t>
      </w:r>
      <w:r w:rsidR="005844DF">
        <w:rPr>
          <w:rFonts w:ascii="Liberation Serif" w:hAnsi="Liberation Serif"/>
          <w:sz w:val="28"/>
          <w:szCs w:val="28"/>
        </w:rPr>
        <w:t>,</w:t>
      </w:r>
      <w:r w:rsidRPr="00042631">
        <w:rPr>
          <w:rFonts w:ascii="Liberation Serif" w:hAnsi="Liberation Serif"/>
          <w:sz w:val="28"/>
          <w:szCs w:val="28"/>
        </w:rPr>
        <w:t xml:space="preserve"> в том числе их финансовой и правовой незащищенностью.</w:t>
      </w:r>
      <w:r w:rsidR="005525ED" w:rsidRPr="00042631">
        <w:rPr>
          <w:rFonts w:ascii="Liberation Serif" w:hAnsi="Liberation Serif"/>
          <w:sz w:val="28"/>
          <w:szCs w:val="28"/>
        </w:rPr>
        <w:t xml:space="preserve"> Основными </w:t>
      </w:r>
      <w:r w:rsidR="00C95A7F" w:rsidRPr="00042631">
        <w:rPr>
          <w:rFonts w:ascii="Liberation Serif" w:hAnsi="Liberation Serif"/>
          <w:sz w:val="28"/>
          <w:szCs w:val="28"/>
        </w:rPr>
        <w:t>проблемами, препятствующими развитию малого и среднего предпринимательства</w:t>
      </w:r>
      <w:r w:rsidR="005844DF">
        <w:rPr>
          <w:rFonts w:ascii="Liberation Serif" w:hAnsi="Liberation Serif"/>
          <w:sz w:val="28"/>
          <w:szCs w:val="28"/>
        </w:rPr>
        <w:t>,</w:t>
      </w:r>
      <w:r w:rsidR="00C95A7F" w:rsidRPr="00042631">
        <w:rPr>
          <w:rFonts w:ascii="Liberation Serif" w:hAnsi="Liberation Serif"/>
          <w:sz w:val="28"/>
          <w:szCs w:val="28"/>
        </w:rPr>
        <w:t xml:space="preserve"> являются:</w:t>
      </w:r>
    </w:p>
    <w:p w:rsidR="00C95A7F" w:rsidRPr="00042631" w:rsidRDefault="00C95A7F" w:rsidP="001152E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042631">
        <w:rPr>
          <w:rFonts w:ascii="Liberation Serif" w:hAnsi="Liberation Serif"/>
          <w:sz w:val="28"/>
          <w:szCs w:val="28"/>
        </w:rPr>
        <w:t xml:space="preserve">- </w:t>
      </w:r>
      <w:r w:rsidR="00961034" w:rsidRPr="00042631">
        <w:rPr>
          <w:rFonts w:ascii="Liberation Serif" w:hAnsi="Liberation Serif"/>
          <w:sz w:val="28"/>
          <w:szCs w:val="28"/>
        </w:rPr>
        <w:t xml:space="preserve"> </w:t>
      </w:r>
      <w:r w:rsidRPr="00042631">
        <w:rPr>
          <w:rFonts w:ascii="Liberation Serif" w:hAnsi="Liberation Serif"/>
          <w:sz w:val="28"/>
          <w:szCs w:val="28"/>
        </w:rPr>
        <w:t>нестабильность законодательной базы, регулирующей деятельность малого и среднего предпринимательства;</w:t>
      </w:r>
    </w:p>
    <w:p w:rsidR="00C95A7F" w:rsidRPr="00042631" w:rsidRDefault="00C95A7F" w:rsidP="001152E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042631">
        <w:rPr>
          <w:rFonts w:ascii="Liberation Serif" w:hAnsi="Liberation Serif"/>
          <w:sz w:val="28"/>
          <w:szCs w:val="28"/>
        </w:rPr>
        <w:t xml:space="preserve">- </w:t>
      </w:r>
      <w:r w:rsidR="00961034" w:rsidRPr="00042631">
        <w:rPr>
          <w:rFonts w:ascii="Liberation Serif" w:hAnsi="Liberation Serif"/>
          <w:sz w:val="28"/>
          <w:szCs w:val="28"/>
        </w:rPr>
        <w:t xml:space="preserve">  </w:t>
      </w:r>
      <w:r w:rsidRPr="00042631">
        <w:rPr>
          <w:rFonts w:ascii="Liberation Serif" w:hAnsi="Liberation Serif"/>
          <w:sz w:val="28"/>
          <w:szCs w:val="28"/>
        </w:rPr>
        <w:t>налоговая нагрузка на малый и средний бизнес и непредсказуемость в ее изменениях;</w:t>
      </w:r>
    </w:p>
    <w:p w:rsidR="00C95A7F" w:rsidRPr="00042631" w:rsidRDefault="00961034" w:rsidP="001152E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042631">
        <w:rPr>
          <w:rFonts w:ascii="Liberation Serif" w:hAnsi="Liberation Serif"/>
          <w:sz w:val="28"/>
          <w:szCs w:val="28"/>
        </w:rPr>
        <w:t xml:space="preserve">- </w:t>
      </w:r>
      <w:r w:rsidR="00C95A7F" w:rsidRPr="00042631">
        <w:rPr>
          <w:rFonts w:ascii="Liberation Serif" w:hAnsi="Liberation Serif"/>
          <w:sz w:val="28"/>
          <w:szCs w:val="28"/>
        </w:rPr>
        <w:t>отсутствие или недостаточность навыков ведения бизнеса, низкий уровень экономических и юридических знаний;</w:t>
      </w:r>
    </w:p>
    <w:p w:rsidR="00C95A7F" w:rsidRPr="00042631" w:rsidRDefault="00961034" w:rsidP="001152E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042631">
        <w:rPr>
          <w:rFonts w:ascii="Liberation Serif" w:hAnsi="Liberation Serif"/>
          <w:sz w:val="28"/>
          <w:szCs w:val="28"/>
        </w:rPr>
        <w:t xml:space="preserve">- </w:t>
      </w:r>
      <w:r w:rsidR="00C95A7F" w:rsidRPr="00042631">
        <w:rPr>
          <w:rFonts w:ascii="Liberation Serif" w:hAnsi="Liberation Serif"/>
          <w:sz w:val="28"/>
          <w:szCs w:val="28"/>
        </w:rPr>
        <w:t>недостаточность материальных и финансовых  ресурсов  у начинающих предпринимателей для организации и развития собственного дела;</w:t>
      </w:r>
    </w:p>
    <w:p w:rsidR="00961034" w:rsidRPr="00042631" w:rsidRDefault="00C95A7F" w:rsidP="001152E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042631">
        <w:rPr>
          <w:rFonts w:ascii="Liberation Serif" w:hAnsi="Liberation Serif"/>
          <w:sz w:val="28"/>
          <w:szCs w:val="28"/>
        </w:rPr>
        <w:t xml:space="preserve">-   </w:t>
      </w:r>
      <w:r w:rsidR="00961034" w:rsidRPr="00042631">
        <w:rPr>
          <w:rFonts w:ascii="Liberation Serif" w:hAnsi="Liberation Serif"/>
          <w:sz w:val="28"/>
          <w:szCs w:val="28"/>
        </w:rPr>
        <w:t xml:space="preserve">отсутствие обоснованной долгосрочной  кредитной и процентной политики в стране. </w:t>
      </w:r>
    </w:p>
    <w:p w:rsidR="00C95A7F" w:rsidRPr="00042631" w:rsidRDefault="005525ED" w:rsidP="001152E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042631">
        <w:rPr>
          <w:rFonts w:ascii="Liberation Serif" w:hAnsi="Liberation Serif"/>
          <w:sz w:val="28"/>
          <w:szCs w:val="28"/>
        </w:rPr>
        <w:t xml:space="preserve">    </w:t>
      </w:r>
      <w:r w:rsidR="00961034" w:rsidRPr="00042631">
        <w:rPr>
          <w:rFonts w:ascii="Liberation Serif" w:hAnsi="Liberation Serif"/>
          <w:sz w:val="28"/>
          <w:szCs w:val="28"/>
        </w:rPr>
        <w:t xml:space="preserve">  Программно-целевой метод бюджетного планирования обеспечивает  максимальный эффект вложения бюджетных средств за счет концентрации ресурсов на финансирование</w:t>
      </w:r>
      <w:r w:rsidR="00C95A7F" w:rsidRPr="00042631">
        <w:rPr>
          <w:rFonts w:ascii="Liberation Serif" w:hAnsi="Liberation Serif"/>
          <w:sz w:val="28"/>
          <w:szCs w:val="28"/>
        </w:rPr>
        <w:t xml:space="preserve"> </w:t>
      </w:r>
      <w:r w:rsidR="00961034" w:rsidRPr="00042631">
        <w:rPr>
          <w:rFonts w:ascii="Liberation Serif" w:hAnsi="Liberation Serif"/>
          <w:sz w:val="28"/>
          <w:szCs w:val="28"/>
        </w:rPr>
        <w:t xml:space="preserve"> мероприятий, соответствующих</w:t>
      </w:r>
      <w:r w:rsidRPr="00042631">
        <w:rPr>
          <w:rFonts w:ascii="Liberation Serif" w:hAnsi="Liberation Serif"/>
          <w:sz w:val="28"/>
          <w:szCs w:val="28"/>
        </w:rPr>
        <w:t xml:space="preserve">  приоритетным целям и задачам в сфере развития предпринимательства.</w:t>
      </w:r>
    </w:p>
    <w:p w:rsidR="005525ED" w:rsidRPr="00042631" w:rsidRDefault="005525ED" w:rsidP="001152E1">
      <w:pPr>
        <w:spacing w:after="0"/>
        <w:jc w:val="both"/>
        <w:rPr>
          <w:rFonts w:ascii="Liberation Serif" w:hAnsi="Liberation Serif"/>
          <w:sz w:val="28"/>
          <w:szCs w:val="28"/>
        </w:rPr>
      </w:pPr>
    </w:p>
    <w:p w:rsidR="005525ED" w:rsidRPr="00042631" w:rsidRDefault="00633D20" w:rsidP="005525ED">
      <w:pPr>
        <w:spacing w:after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ЦЕЛИ, ЗАДАЧИ </w:t>
      </w:r>
      <w:r w:rsidR="005525ED" w:rsidRPr="00042631">
        <w:rPr>
          <w:rFonts w:ascii="Liberation Serif" w:hAnsi="Liberation Serif"/>
          <w:sz w:val="28"/>
          <w:szCs w:val="28"/>
        </w:rPr>
        <w:t>ПРОГРАММЫ И ЦЕ</w:t>
      </w:r>
      <w:r>
        <w:rPr>
          <w:rFonts w:ascii="Liberation Serif" w:hAnsi="Liberation Serif"/>
          <w:sz w:val="28"/>
          <w:szCs w:val="28"/>
        </w:rPr>
        <w:t xml:space="preserve">ЛЕВЫЕ ПОКАЗАТЕЛИ РЕАЛИЗАЦИИ  </w:t>
      </w:r>
      <w:r w:rsidR="005525ED" w:rsidRPr="00042631">
        <w:rPr>
          <w:rFonts w:ascii="Liberation Serif" w:hAnsi="Liberation Serif"/>
          <w:sz w:val="28"/>
          <w:szCs w:val="28"/>
        </w:rPr>
        <w:t>ПРОГРАММЫ</w:t>
      </w:r>
    </w:p>
    <w:p w:rsidR="004A0157" w:rsidRDefault="004A0157" w:rsidP="001152E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042631">
        <w:rPr>
          <w:rFonts w:ascii="Liberation Serif" w:hAnsi="Liberation Serif"/>
          <w:sz w:val="28"/>
          <w:szCs w:val="28"/>
        </w:rPr>
        <w:t xml:space="preserve">    </w:t>
      </w:r>
      <w:r w:rsidR="006477E9" w:rsidRPr="00042631">
        <w:rPr>
          <w:rFonts w:ascii="Liberation Serif" w:hAnsi="Liberation Serif"/>
          <w:sz w:val="28"/>
          <w:szCs w:val="28"/>
        </w:rPr>
        <w:t xml:space="preserve"> </w:t>
      </w:r>
      <w:r w:rsidR="005525ED" w:rsidRPr="00042631">
        <w:rPr>
          <w:rFonts w:ascii="Liberation Serif" w:hAnsi="Liberation Serif"/>
          <w:sz w:val="28"/>
          <w:szCs w:val="28"/>
        </w:rPr>
        <w:t>Целевые  показатели</w:t>
      </w:r>
      <w:r w:rsidR="00633D20">
        <w:rPr>
          <w:rFonts w:ascii="Liberation Serif" w:hAnsi="Liberation Serif"/>
          <w:sz w:val="28"/>
          <w:szCs w:val="28"/>
        </w:rPr>
        <w:t xml:space="preserve">, отражающие ход  выполнения </w:t>
      </w:r>
      <w:r w:rsidR="005525ED" w:rsidRPr="00042631">
        <w:rPr>
          <w:rFonts w:ascii="Liberation Serif" w:hAnsi="Liberation Serif"/>
          <w:sz w:val="28"/>
          <w:szCs w:val="28"/>
        </w:rPr>
        <w:t>программы, приведены в</w:t>
      </w:r>
      <w:r w:rsidR="005844DF">
        <w:rPr>
          <w:rFonts w:ascii="Liberation Serif" w:hAnsi="Liberation Serif"/>
          <w:sz w:val="28"/>
          <w:szCs w:val="28"/>
        </w:rPr>
        <w:t xml:space="preserve"> Приложении</w:t>
      </w:r>
      <w:r w:rsidR="00633D20">
        <w:rPr>
          <w:rFonts w:ascii="Liberation Serif" w:hAnsi="Liberation Serif"/>
          <w:sz w:val="28"/>
          <w:szCs w:val="28"/>
        </w:rPr>
        <w:t xml:space="preserve"> № 1 к настоящей  </w:t>
      </w:r>
      <w:r w:rsidR="005525ED" w:rsidRPr="00042631">
        <w:rPr>
          <w:rFonts w:ascii="Liberation Serif" w:hAnsi="Liberation Serif"/>
          <w:sz w:val="28"/>
          <w:szCs w:val="28"/>
        </w:rPr>
        <w:t>программе.</w:t>
      </w:r>
    </w:p>
    <w:p w:rsidR="00042631" w:rsidRDefault="00042631" w:rsidP="00042631">
      <w:pPr>
        <w:spacing w:after="0"/>
        <w:jc w:val="center"/>
        <w:rPr>
          <w:rFonts w:ascii="Liberation Serif" w:hAnsi="Liberation Serif"/>
          <w:sz w:val="28"/>
          <w:szCs w:val="28"/>
        </w:rPr>
      </w:pPr>
    </w:p>
    <w:p w:rsidR="00042631" w:rsidRDefault="00042631" w:rsidP="00042631">
      <w:pPr>
        <w:spacing w:after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ПЛ</w:t>
      </w:r>
      <w:r w:rsidR="00633D20">
        <w:rPr>
          <w:rFonts w:ascii="Liberation Serif" w:hAnsi="Liberation Serif"/>
          <w:sz w:val="28"/>
          <w:szCs w:val="28"/>
        </w:rPr>
        <w:t xml:space="preserve">АН МЕРОПРИЯТИЙ ПО ВЫПОЛНЕНИЮ </w:t>
      </w:r>
      <w:r>
        <w:rPr>
          <w:rFonts w:ascii="Liberation Serif" w:hAnsi="Liberation Serif"/>
          <w:sz w:val="28"/>
          <w:szCs w:val="28"/>
        </w:rPr>
        <w:t>ПРОГРАММЫ</w:t>
      </w:r>
    </w:p>
    <w:p w:rsidR="00042631" w:rsidRDefault="00042631" w:rsidP="00042631">
      <w:pPr>
        <w:spacing w:after="0"/>
        <w:jc w:val="both"/>
        <w:rPr>
          <w:rFonts w:ascii="Liberation Serif" w:hAnsi="Liberation Serif"/>
          <w:sz w:val="28"/>
          <w:szCs w:val="28"/>
        </w:rPr>
      </w:pPr>
    </w:p>
    <w:p w:rsidR="00042631" w:rsidRDefault="00633D20" w:rsidP="00042631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Реализация мероприятий </w:t>
      </w:r>
      <w:r w:rsidR="00042631">
        <w:rPr>
          <w:rFonts w:ascii="Liberation Serif" w:hAnsi="Liberation Serif"/>
          <w:sz w:val="28"/>
          <w:szCs w:val="28"/>
        </w:rPr>
        <w:t>программы осуществляется Администрацией муниципального образования «Каменский городской округ».</w:t>
      </w:r>
    </w:p>
    <w:p w:rsidR="00042631" w:rsidRDefault="00633D20" w:rsidP="00042631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     План  мероприятий </w:t>
      </w:r>
      <w:r w:rsidR="00042631">
        <w:rPr>
          <w:rFonts w:ascii="Liberation Serif" w:hAnsi="Liberation Serif"/>
          <w:sz w:val="28"/>
          <w:szCs w:val="28"/>
        </w:rPr>
        <w:t xml:space="preserve">программы приведен  в  Приложении № 2 к </w:t>
      </w:r>
      <w:r w:rsidR="00C52C88">
        <w:rPr>
          <w:rFonts w:ascii="Liberation Serif" w:hAnsi="Liberation Serif"/>
          <w:sz w:val="28"/>
          <w:szCs w:val="28"/>
        </w:rPr>
        <w:t xml:space="preserve">настоящей  </w:t>
      </w:r>
      <w:r w:rsidR="005844DF">
        <w:rPr>
          <w:rFonts w:ascii="Liberation Serif" w:hAnsi="Liberation Serif"/>
          <w:sz w:val="28"/>
          <w:szCs w:val="28"/>
        </w:rPr>
        <w:t xml:space="preserve">программе. </w:t>
      </w:r>
    </w:p>
    <w:p w:rsidR="005844DF" w:rsidRDefault="00633D20" w:rsidP="00042631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Механизм реализации </w:t>
      </w:r>
      <w:r w:rsidR="005844DF">
        <w:rPr>
          <w:rFonts w:ascii="Liberation Serif" w:hAnsi="Liberation Serif"/>
          <w:sz w:val="28"/>
          <w:szCs w:val="28"/>
        </w:rPr>
        <w:t>программы – это система программных мероприятий, скоординированных по срокам, объему финансирования и ответственным исполнителям, обеспечивающих достижение намеченных результатов.</w:t>
      </w:r>
    </w:p>
    <w:p w:rsidR="005844DF" w:rsidRDefault="005844DF" w:rsidP="00042631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Условия и порядок оказания поддержки субъектам МСП устанавливается муниципальн</w:t>
      </w:r>
      <w:r w:rsidR="001B118E">
        <w:rPr>
          <w:rFonts w:ascii="Liberation Serif" w:hAnsi="Liberation Serif"/>
          <w:sz w:val="28"/>
          <w:szCs w:val="28"/>
        </w:rPr>
        <w:t>ыми нормативно-правовыми актами, которые разрабатываются и утверждаются по конкретным формам поддержки.</w:t>
      </w:r>
    </w:p>
    <w:p w:rsidR="005844DF" w:rsidRDefault="00633D20" w:rsidP="00042631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Координатором  </w:t>
      </w:r>
      <w:r w:rsidR="005844DF">
        <w:rPr>
          <w:rFonts w:ascii="Liberation Serif" w:hAnsi="Liberation Serif"/>
          <w:sz w:val="28"/>
          <w:szCs w:val="28"/>
        </w:rPr>
        <w:t>программы является заместитель Главы Администрации  по экономике и финансам.</w:t>
      </w:r>
    </w:p>
    <w:p w:rsidR="005844DF" w:rsidRDefault="005844DF" w:rsidP="00042631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</w:t>
      </w:r>
      <w:r w:rsidR="00633D20">
        <w:rPr>
          <w:rFonts w:ascii="Liberation Serif" w:hAnsi="Liberation Serif"/>
          <w:sz w:val="28"/>
          <w:szCs w:val="28"/>
        </w:rPr>
        <w:t xml:space="preserve">   Ответственный исполнитель </w:t>
      </w:r>
      <w:r>
        <w:rPr>
          <w:rFonts w:ascii="Liberation Serif" w:hAnsi="Liberation Serif"/>
          <w:sz w:val="28"/>
          <w:szCs w:val="28"/>
        </w:rPr>
        <w:t>программы:</w:t>
      </w:r>
    </w:p>
    <w:p w:rsidR="005844DF" w:rsidRDefault="005844DF" w:rsidP="00042631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 обеспечивает эффективное использование средств местного бюдже</w:t>
      </w:r>
      <w:r w:rsidR="00633D20">
        <w:rPr>
          <w:rFonts w:ascii="Liberation Serif" w:hAnsi="Liberation Serif"/>
          <w:sz w:val="28"/>
          <w:szCs w:val="28"/>
        </w:rPr>
        <w:t xml:space="preserve">та, выделяемых на реализацию </w:t>
      </w:r>
      <w:r>
        <w:rPr>
          <w:rFonts w:ascii="Liberation Serif" w:hAnsi="Liberation Serif"/>
          <w:sz w:val="28"/>
          <w:szCs w:val="28"/>
        </w:rPr>
        <w:t>программы;</w:t>
      </w:r>
    </w:p>
    <w:p w:rsidR="005844DF" w:rsidRDefault="003C0CD5" w:rsidP="00042631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  </w:t>
      </w:r>
      <w:r w:rsidR="005844DF">
        <w:rPr>
          <w:rFonts w:ascii="Liberation Serif" w:hAnsi="Liberation Serif"/>
          <w:sz w:val="28"/>
          <w:szCs w:val="28"/>
        </w:rPr>
        <w:t xml:space="preserve"> осуществляет функции муниципального заказчика товаров, работ, услуг, приобретение, выполнение или оказание которых  необходим</w:t>
      </w:r>
      <w:r w:rsidR="00633D20">
        <w:rPr>
          <w:rFonts w:ascii="Liberation Serif" w:hAnsi="Liberation Serif"/>
          <w:sz w:val="28"/>
          <w:szCs w:val="28"/>
        </w:rPr>
        <w:t xml:space="preserve">о  для  реализации </w:t>
      </w:r>
      <w:r>
        <w:rPr>
          <w:rFonts w:ascii="Liberation Serif" w:hAnsi="Liberation Serif"/>
          <w:sz w:val="28"/>
          <w:szCs w:val="28"/>
        </w:rPr>
        <w:t>программы;</w:t>
      </w:r>
    </w:p>
    <w:p w:rsidR="003C0CD5" w:rsidRDefault="003C0CD5" w:rsidP="00042631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  </w:t>
      </w:r>
      <w:proofErr w:type="gramStart"/>
      <w:r>
        <w:rPr>
          <w:rFonts w:ascii="Liberation Serif" w:hAnsi="Liberation Serif"/>
          <w:sz w:val="28"/>
          <w:szCs w:val="28"/>
        </w:rPr>
        <w:t>пред</w:t>
      </w:r>
      <w:r w:rsidR="00633D20">
        <w:rPr>
          <w:rFonts w:ascii="Liberation Serif" w:hAnsi="Liberation Serif"/>
          <w:sz w:val="28"/>
          <w:szCs w:val="28"/>
        </w:rPr>
        <w:t>оставляет отчет</w:t>
      </w:r>
      <w:proofErr w:type="gramEnd"/>
      <w:r w:rsidR="00633D20">
        <w:rPr>
          <w:rFonts w:ascii="Liberation Serif" w:hAnsi="Liberation Serif"/>
          <w:sz w:val="28"/>
          <w:szCs w:val="28"/>
        </w:rPr>
        <w:t xml:space="preserve"> о реализации </w:t>
      </w:r>
      <w:r>
        <w:rPr>
          <w:rFonts w:ascii="Liberation Serif" w:hAnsi="Liberation Serif"/>
          <w:sz w:val="28"/>
          <w:szCs w:val="28"/>
        </w:rPr>
        <w:t xml:space="preserve">программы в соответствии с </w:t>
      </w:r>
      <w:r w:rsidR="001B118E">
        <w:rPr>
          <w:rFonts w:ascii="Liberation Serif" w:hAnsi="Liberation Serif"/>
          <w:sz w:val="28"/>
          <w:szCs w:val="28"/>
        </w:rPr>
        <w:t>гл.5 Порядка формирования и реализации  муниципальных программ Каменского городского округа.</w:t>
      </w:r>
    </w:p>
    <w:p w:rsidR="005844DF" w:rsidRPr="00042631" w:rsidRDefault="00633D20" w:rsidP="00042631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П</w:t>
      </w:r>
      <w:r w:rsidR="001B118E">
        <w:rPr>
          <w:rFonts w:ascii="Liberation Serif" w:hAnsi="Liberation Serif"/>
          <w:sz w:val="28"/>
          <w:szCs w:val="28"/>
        </w:rPr>
        <w:t>рограмма считается выполненной  после завершения всех программных мероприятий в полном объеме.</w:t>
      </w:r>
    </w:p>
    <w:p w:rsidR="00042631" w:rsidRPr="00042631" w:rsidRDefault="00042631" w:rsidP="00042631">
      <w:pPr>
        <w:spacing w:after="0"/>
        <w:jc w:val="center"/>
        <w:rPr>
          <w:rFonts w:ascii="Liberation Serif" w:hAnsi="Liberation Serif"/>
          <w:sz w:val="28"/>
          <w:szCs w:val="28"/>
        </w:rPr>
      </w:pPr>
    </w:p>
    <w:p w:rsidR="00042631" w:rsidRPr="001152E1" w:rsidRDefault="00042631" w:rsidP="001152E1">
      <w:pPr>
        <w:spacing w:after="0"/>
        <w:jc w:val="both"/>
        <w:rPr>
          <w:rFonts w:ascii="Liberation Serif" w:hAnsi="Liberation Serif"/>
          <w:sz w:val="24"/>
          <w:szCs w:val="24"/>
        </w:rPr>
      </w:pPr>
    </w:p>
    <w:sectPr w:rsidR="00042631" w:rsidRPr="001152E1" w:rsidSect="00FC26CF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BB4" w:rsidRDefault="00BD7BB4" w:rsidP="00042631">
      <w:pPr>
        <w:spacing w:after="0" w:line="240" w:lineRule="auto"/>
      </w:pPr>
      <w:r>
        <w:separator/>
      </w:r>
    </w:p>
  </w:endnote>
  <w:endnote w:type="continuationSeparator" w:id="0">
    <w:p w:rsidR="00BD7BB4" w:rsidRDefault="00BD7BB4" w:rsidP="0004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6986032"/>
      <w:docPartObj>
        <w:docPartGallery w:val="Page Numbers (Bottom of Page)"/>
        <w:docPartUnique/>
      </w:docPartObj>
    </w:sdtPr>
    <w:sdtEndPr/>
    <w:sdtContent>
      <w:p w:rsidR="00042631" w:rsidRDefault="00042631" w:rsidP="00042631">
        <w:pPr>
          <w:pStyle w:val="a7"/>
        </w:pPr>
      </w:p>
      <w:p w:rsidR="00042631" w:rsidRDefault="00042631" w:rsidP="00042631">
        <w:pPr>
          <w:pStyle w:val="a7"/>
        </w:pPr>
      </w:p>
      <w:p w:rsidR="00042631" w:rsidRDefault="00BD7BB4" w:rsidP="00042631">
        <w:pPr>
          <w:pStyle w:val="a7"/>
        </w:pPr>
      </w:p>
    </w:sdtContent>
  </w:sdt>
  <w:p w:rsidR="00042631" w:rsidRDefault="0004263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BB4" w:rsidRDefault="00BD7BB4" w:rsidP="00042631">
      <w:pPr>
        <w:spacing w:after="0" w:line="240" w:lineRule="auto"/>
      </w:pPr>
      <w:r>
        <w:separator/>
      </w:r>
    </w:p>
  </w:footnote>
  <w:footnote w:type="continuationSeparator" w:id="0">
    <w:p w:rsidR="00BD7BB4" w:rsidRDefault="00BD7BB4" w:rsidP="00042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6897827"/>
      <w:docPartObj>
        <w:docPartGallery w:val="Page Numbers (Top of Page)"/>
        <w:docPartUnique/>
      </w:docPartObj>
    </w:sdtPr>
    <w:sdtEndPr/>
    <w:sdtContent>
      <w:p w:rsidR="00FC26CF" w:rsidRDefault="00FC26C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31F0">
          <w:rPr>
            <w:noProof/>
          </w:rPr>
          <w:t>4</w:t>
        </w:r>
        <w:r>
          <w:fldChar w:fldCharType="end"/>
        </w:r>
      </w:p>
    </w:sdtContent>
  </w:sdt>
  <w:p w:rsidR="00FC26CF" w:rsidRDefault="00FC26C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5531052"/>
      <w:docPartObj>
        <w:docPartGallery w:val="Page Numbers (Top of Page)"/>
        <w:docPartUnique/>
      </w:docPartObj>
    </w:sdtPr>
    <w:sdtEndPr/>
    <w:sdtContent>
      <w:p w:rsidR="00FC26CF" w:rsidRDefault="00FC26C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31F0">
          <w:rPr>
            <w:noProof/>
          </w:rPr>
          <w:t>3</w:t>
        </w:r>
        <w:r>
          <w:fldChar w:fldCharType="end"/>
        </w:r>
      </w:p>
    </w:sdtContent>
  </w:sdt>
  <w:p w:rsidR="00042631" w:rsidRDefault="00042631" w:rsidP="00F87C33">
    <w:pPr>
      <w:pStyle w:val="a5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6CF" w:rsidRDefault="00FC26CF" w:rsidP="00FC26CF">
    <w:pPr>
      <w:pStyle w:val="a5"/>
    </w:pPr>
  </w:p>
  <w:p w:rsidR="00FC26CF" w:rsidRDefault="00FC26C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2D7"/>
    <w:rsid w:val="00042631"/>
    <w:rsid w:val="000B1649"/>
    <w:rsid w:val="001152E1"/>
    <w:rsid w:val="001B118E"/>
    <w:rsid w:val="002202D7"/>
    <w:rsid w:val="00316333"/>
    <w:rsid w:val="00347B9B"/>
    <w:rsid w:val="0038563C"/>
    <w:rsid w:val="003C0CD5"/>
    <w:rsid w:val="004A0157"/>
    <w:rsid w:val="005525ED"/>
    <w:rsid w:val="005671C5"/>
    <w:rsid w:val="005844DF"/>
    <w:rsid w:val="005D2ABB"/>
    <w:rsid w:val="00633D20"/>
    <w:rsid w:val="0064448F"/>
    <w:rsid w:val="006477E9"/>
    <w:rsid w:val="00802596"/>
    <w:rsid w:val="00934FF6"/>
    <w:rsid w:val="00961034"/>
    <w:rsid w:val="009A793C"/>
    <w:rsid w:val="00A72C21"/>
    <w:rsid w:val="00B47E27"/>
    <w:rsid w:val="00B562BD"/>
    <w:rsid w:val="00BD7BB4"/>
    <w:rsid w:val="00C52C88"/>
    <w:rsid w:val="00C95A7F"/>
    <w:rsid w:val="00C97B7A"/>
    <w:rsid w:val="00D117EE"/>
    <w:rsid w:val="00D67340"/>
    <w:rsid w:val="00DC31F0"/>
    <w:rsid w:val="00DF29C8"/>
    <w:rsid w:val="00E032EC"/>
    <w:rsid w:val="00E24E23"/>
    <w:rsid w:val="00E34ADD"/>
    <w:rsid w:val="00E825A4"/>
    <w:rsid w:val="00F218D4"/>
    <w:rsid w:val="00F87C33"/>
    <w:rsid w:val="00FC26CF"/>
    <w:rsid w:val="00FD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7B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152E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42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2631"/>
  </w:style>
  <w:style w:type="paragraph" w:styleId="a7">
    <w:name w:val="footer"/>
    <w:basedOn w:val="a"/>
    <w:link w:val="a8"/>
    <w:uiPriority w:val="99"/>
    <w:unhideWhenUsed/>
    <w:rsid w:val="00042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2631"/>
  </w:style>
  <w:style w:type="paragraph" w:styleId="a9">
    <w:name w:val="Balloon Text"/>
    <w:basedOn w:val="a"/>
    <w:link w:val="aa"/>
    <w:uiPriority w:val="99"/>
    <w:semiHidden/>
    <w:unhideWhenUsed/>
    <w:rsid w:val="005D2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2A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7B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152E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42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2631"/>
  </w:style>
  <w:style w:type="paragraph" w:styleId="a7">
    <w:name w:val="footer"/>
    <w:basedOn w:val="a"/>
    <w:link w:val="a8"/>
    <w:uiPriority w:val="99"/>
    <w:unhideWhenUsed/>
    <w:rsid w:val="00042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2631"/>
  </w:style>
  <w:style w:type="paragraph" w:styleId="a9">
    <w:name w:val="Balloon Text"/>
    <w:basedOn w:val="a"/>
    <w:link w:val="aa"/>
    <w:uiPriority w:val="99"/>
    <w:semiHidden/>
    <w:unhideWhenUsed/>
    <w:rsid w:val="005D2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2A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mensk-adm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F76DC-2842-4184-9FBE-B0933A14C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2020-09-16T10:31:00Z</cp:lastPrinted>
  <dcterms:created xsi:type="dcterms:W3CDTF">2020-03-23T10:06:00Z</dcterms:created>
  <dcterms:modified xsi:type="dcterms:W3CDTF">2020-11-16T07:03:00Z</dcterms:modified>
</cp:coreProperties>
</file>